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sz w:val="44"/>
          <w:szCs w:val="44"/>
        </w:rPr>
      </w:pPr>
      <w:bookmarkStart w:id="0" w:name="_GoBack"/>
      <w:r>
        <w:rPr>
          <w:rFonts w:ascii="Times New Roman" w:hAnsi="Times New Roman" w:eastAsia="方正小标宋_GBK"/>
          <w:sz w:val="44"/>
          <w:szCs w:val="44"/>
        </w:rPr>
        <w:t>陇川县民族宗教事务局2019年第一批财政</w:t>
      </w:r>
    </w:p>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专项扶贫资金项目实施方案</w:t>
      </w:r>
    </w:p>
    <w:bookmarkEnd w:id="0"/>
    <w:p>
      <w:pPr>
        <w:rPr>
          <w:rFonts w:ascii="Times New Roman" w:hAnsi="Times New Roman"/>
        </w:rPr>
      </w:pP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根据《陇川县2019年第一批财政专项扶贫资金使用计划和陇川县2019年第一批财政涉农资金使用计划的通知》（陇政发﹝2019﹞17号）精神。2019年县民宗局负责实施2</w:t>
      </w:r>
      <w:r>
        <w:rPr>
          <w:rFonts w:hint="eastAsia" w:ascii="Times New Roman" w:hAnsi="Times New Roman" w:eastAsia="方正仿宋_GBK"/>
          <w:sz w:val="32"/>
          <w:szCs w:val="32"/>
        </w:rPr>
        <w:t>6</w:t>
      </w:r>
      <w:r>
        <w:rPr>
          <w:rFonts w:ascii="Times New Roman" w:hAnsi="Times New Roman" w:eastAsia="方正仿宋_GBK"/>
          <w:sz w:val="32"/>
          <w:szCs w:val="32"/>
        </w:rPr>
        <w:t>项脱贫攻坚工程，计划投入资金1600万元，均为财政专项扶贫资金。为扎实有序推进项目建设，确保项目建设取得实效，县民宗局按照《陇川县人民政府关于下达2019年统筹整合财政涉农资金计划的通知》要求，制定本实施方案。</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一、项目建设指导思想</w:t>
      </w:r>
    </w:p>
    <w:p>
      <w:pPr>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深入贯彻落实习近平总书记在深度贫困地区脱贫攻坚座谈会上的讲话精神，按照省、州、县委全面打赢脱贫攻坚战的总体部署，切实加快陇川县贫困少数民族和民族地区精准脱贫、促进民族团结进步、边疆巩固边境安全。</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二、项目建设原则</w:t>
      </w:r>
    </w:p>
    <w:p>
      <w:pPr>
        <w:pStyle w:val="14"/>
        <w:autoSpaceDE w:val="0"/>
        <w:autoSpaceDN w:val="0"/>
        <w:spacing w:line="580" w:lineRule="exact"/>
        <w:ind w:firstLine="640" w:firstLineChars="200"/>
        <w:rPr>
          <w:rFonts w:eastAsia="方正仿宋_GBK"/>
          <w:color w:val="000000"/>
          <w:sz w:val="32"/>
          <w:szCs w:val="32"/>
        </w:rPr>
      </w:pPr>
      <w:r>
        <w:rPr>
          <w:rFonts w:eastAsia="方正楷体_GBK"/>
          <w:color w:val="000000"/>
          <w:sz w:val="32"/>
          <w:szCs w:val="32"/>
        </w:rPr>
        <w:t>（一）合力推进原则。</w:t>
      </w:r>
      <w:r>
        <w:rPr>
          <w:rFonts w:hAnsi="方正仿宋_GBK" w:eastAsia="方正仿宋_GBK"/>
          <w:color w:val="000000"/>
          <w:sz w:val="32"/>
          <w:szCs w:val="32"/>
        </w:rPr>
        <w:t>由项目主管部门牵头组织，社会广泛参与，群众投工投劳，各司其职、各记其功、合力攻坚，共同推进财政专项扶贫资金项目建设。</w:t>
      </w:r>
    </w:p>
    <w:p>
      <w:pPr>
        <w:pStyle w:val="14"/>
        <w:autoSpaceDE w:val="0"/>
        <w:autoSpaceDN w:val="0"/>
        <w:spacing w:line="580" w:lineRule="exact"/>
        <w:ind w:firstLine="640" w:firstLineChars="200"/>
        <w:rPr>
          <w:rFonts w:eastAsia="方正仿宋_GBK"/>
          <w:color w:val="000000"/>
          <w:sz w:val="32"/>
          <w:szCs w:val="32"/>
        </w:rPr>
      </w:pPr>
      <w:r>
        <w:rPr>
          <w:rFonts w:eastAsia="方正楷体_GBK"/>
          <w:color w:val="000000"/>
          <w:sz w:val="32"/>
          <w:szCs w:val="32"/>
        </w:rPr>
        <w:t>（二）群众主体原则。</w:t>
      </w:r>
      <w:r>
        <w:rPr>
          <w:rFonts w:hAnsi="方正仿宋_GBK" w:eastAsia="方正仿宋_GBK"/>
          <w:color w:val="000000"/>
          <w:sz w:val="32"/>
          <w:szCs w:val="32"/>
        </w:rPr>
        <w:t>优先选择贫困群众最关心、最直接、最迫切的项目，确保贫困群众最大受益、最广泛受益。建设项目根据群众意见科学安排，建设过程有群众参与监督，验收挂牌有群众满意度评价，后续管理有村规民约保障，形成群众自我建设、自我管理、自我发展的良好机制。</w:t>
      </w:r>
    </w:p>
    <w:p>
      <w:pPr>
        <w:pStyle w:val="14"/>
        <w:autoSpaceDE w:val="0"/>
        <w:autoSpaceDN w:val="0"/>
        <w:spacing w:line="580" w:lineRule="exact"/>
        <w:ind w:firstLine="640" w:firstLineChars="200"/>
        <w:rPr>
          <w:rFonts w:eastAsia="方正仿宋_GBK"/>
          <w:color w:val="000000"/>
          <w:sz w:val="32"/>
          <w:szCs w:val="32"/>
        </w:rPr>
      </w:pPr>
      <w:r>
        <w:rPr>
          <w:rFonts w:eastAsia="方正楷体_GBK"/>
          <w:color w:val="000000"/>
          <w:sz w:val="32"/>
          <w:szCs w:val="32"/>
        </w:rPr>
        <w:t>（三）创新示范原则。</w:t>
      </w:r>
      <w:r>
        <w:rPr>
          <w:rFonts w:hAnsi="方正仿宋_GBK" w:eastAsia="方正仿宋_GBK"/>
          <w:color w:val="000000"/>
          <w:sz w:val="32"/>
          <w:szCs w:val="32"/>
        </w:rPr>
        <w:t>在项目建设过程中，注重政策、机制和方法创新，边实施、边总结、边宣传、边示范，充分发挥示范引领作用。</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三、项目建设内容及投资估算</w:t>
      </w:r>
    </w:p>
    <w:p>
      <w:p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项目计划投入资金1600万元，其中：（贫困县2019年第一批中央财政专项扶贫资金-少数民族发展1400万元、2019年第一批省级统筹整合涉农资金200万元），实施</w:t>
      </w:r>
      <w:r>
        <w:rPr>
          <w:rFonts w:hint="eastAsia" w:ascii="Times New Roman" w:hAnsi="Times New Roman" w:eastAsia="方正仿宋_GBK"/>
          <w:sz w:val="32"/>
          <w:szCs w:val="32"/>
        </w:rPr>
        <w:t>26</w:t>
      </w:r>
      <w:r>
        <w:rPr>
          <w:rFonts w:ascii="Times New Roman" w:hAnsi="Times New Roman" w:eastAsia="方正仿宋_GBK"/>
          <w:sz w:val="32"/>
          <w:szCs w:val="32"/>
        </w:rPr>
        <w:t>项，具体项目如下：</w:t>
      </w:r>
    </w:p>
    <w:p>
      <w:pPr>
        <w:spacing w:line="560" w:lineRule="exact"/>
        <w:ind w:firstLine="640" w:firstLineChars="200"/>
        <w:rPr>
          <w:rFonts w:ascii="Times New Roman" w:hAnsi="Times New Roman" w:eastAsia="方正楷体_GBK"/>
          <w:bCs/>
          <w:sz w:val="32"/>
          <w:szCs w:val="32"/>
        </w:rPr>
      </w:pPr>
      <w:r>
        <w:rPr>
          <w:rFonts w:ascii="Times New Roman" w:hAnsi="方正楷体_GBK" w:eastAsia="方正楷体_GBK"/>
          <w:sz w:val="32"/>
          <w:szCs w:val="32"/>
        </w:rPr>
        <w:t>（一）</w:t>
      </w:r>
      <w:r>
        <w:rPr>
          <w:rFonts w:hint="eastAsia" w:ascii="Times New Roman" w:hAnsi="Times New Roman" w:eastAsia="方正楷体_GBK"/>
          <w:bCs/>
          <w:sz w:val="32"/>
          <w:szCs w:val="32"/>
        </w:rPr>
        <w:t>道路建设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1.景罕镇广帕村委会壮欠村小组</w:t>
      </w:r>
      <w:r>
        <w:rPr>
          <w:rFonts w:hint="eastAsia" w:ascii="Times New Roman" w:hAnsi="Times New Roman" w:eastAsia="方正仿宋_GBK"/>
          <w:sz w:val="32"/>
          <w:szCs w:val="32"/>
        </w:rPr>
        <w:t>村组</w:t>
      </w:r>
      <w:r>
        <w:rPr>
          <w:rFonts w:ascii="Times New Roman" w:hAnsi="Times New Roman" w:eastAsia="方正仿宋_GBK"/>
          <w:sz w:val="32"/>
          <w:szCs w:val="32"/>
        </w:rPr>
        <w:t>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计划实施村级水泥路硬化0.77公里，投入资金50万元。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hint="eastAsia"/>
        </w:rPr>
        <w:t xml:space="preserve"> </w:t>
      </w:r>
      <w:r>
        <w:rPr>
          <w:rFonts w:hint="eastAsia" w:ascii="Times New Roman" w:hAnsi="Times New Roman" w:eastAsia="方正仿宋_GBK"/>
          <w:sz w:val="32"/>
          <w:szCs w:val="32"/>
        </w:rPr>
        <w:t>景罕镇罕等村委会胜德村小组村内道路硬化项目</w:t>
      </w:r>
      <w:r>
        <w:rPr>
          <w:rFonts w:ascii="Times New Roman" w:hAnsi="Times New Roman" w:eastAsia="方正仿宋_GBK"/>
          <w:sz w:val="32"/>
          <w:szCs w:val="32"/>
        </w:rPr>
        <w:t>（为省级资金）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计划实施村级水泥路硬化0.77公里，投入资金50万元。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.章凤镇拉勐村委会腊宛村小组村内道路硬化项目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计划实施村内水泥道路硬化0.308公里，投入资金20万元。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hint="eastAsia"/>
        </w:rPr>
        <w:t xml:space="preserve"> </w:t>
      </w:r>
      <w:r>
        <w:rPr>
          <w:rFonts w:hint="eastAsia" w:ascii="Times New Roman" w:hAnsi="Times New Roman" w:eastAsia="方正仿宋_GBK"/>
          <w:sz w:val="32"/>
          <w:szCs w:val="32"/>
        </w:rPr>
        <w:t>章凤镇拉勐村委会弄模村小组村内道路硬化项目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计划实施村内水泥道路硬化0.308公里，投入资金20万元。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 xml:space="preserve"> 章凤镇芒弄村委会广丙村小组村内道路硬化项目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计划实施村内水泥道路硬化0.</w:t>
      </w:r>
      <w:r>
        <w:rPr>
          <w:rFonts w:hint="eastAsia" w:ascii="Times New Roman" w:hAnsi="Times New Roman" w:eastAsia="方正仿宋_GBK"/>
          <w:sz w:val="32"/>
          <w:szCs w:val="32"/>
        </w:rPr>
        <w:t>924</w:t>
      </w:r>
      <w:r>
        <w:rPr>
          <w:rFonts w:ascii="Times New Roman" w:hAnsi="Times New Roman" w:eastAsia="方正仿宋_GBK"/>
          <w:sz w:val="32"/>
          <w:szCs w:val="32"/>
        </w:rPr>
        <w:t>公里，投入资金</w:t>
      </w:r>
      <w:r>
        <w:rPr>
          <w:rFonts w:hint="eastAsia" w:ascii="Times New Roman" w:hAnsi="Times New Roman" w:eastAsia="方正仿宋_GBK"/>
          <w:sz w:val="32"/>
          <w:szCs w:val="32"/>
        </w:rPr>
        <w:t>6</w:t>
      </w:r>
      <w:r>
        <w:rPr>
          <w:rFonts w:ascii="Times New Roman" w:hAnsi="Times New Roman" w:eastAsia="方正仿宋_GBK"/>
          <w:sz w:val="32"/>
          <w:szCs w:val="32"/>
        </w:rPr>
        <w:t>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.章凤镇芒弄村委会来付村小组村内道路硬化项目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计划实施村内水泥道路硬化0.308公里，投入资</w:t>
      </w:r>
      <w:r>
        <w:rPr>
          <w:rFonts w:ascii="Times New Roman" w:hAnsi="Times New Roman" w:eastAsia="方正仿宋_GBK"/>
          <w:i/>
          <w:sz w:val="32"/>
          <w:szCs w:val="32"/>
        </w:rPr>
        <w:t>金</w:t>
      </w:r>
      <w:r>
        <w:rPr>
          <w:rFonts w:ascii="Times New Roman" w:hAnsi="Times New Roman" w:eastAsia="方正仿宋_GBK"/>
          <w:sz w:val="32"/>
          <w:szCs w:val="32"/>
        </w:rPr>
        <w:t>20万元。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7</w:t>
      </w:r>
      <w:r>
        <w:rPr>
          <w:rFonts w:ascii="Times New Roman" w:hAnsi="Times New Roman" w:eastAsia="方正仿宋_GBK"/>
          <w:sz w:val="32"/>
          <w:szCs w:val="32"/>
        </w:rPr>
        <w:t>.章凤镇芒弄村委会南多一村小组村内道路硬化项目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计划实施村级水泥路硬化0.308公里，投入资金20万元。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8.</w:t>
      </w:r>
      <w:r>
        <w:rPr>
          <w:rFonts w:hint="eastAsia"/>
        </w:rPr>
        <w:t xml:space="preserve"> </w:t>
      </w:r>
      <w:r>
        <w:rPr>
          <w:rFonts w:hint="eastAsia" w:ascii="Times New Roman" w:hAnsi="Times New Roman" w:eastAsia="方正仿宋_GBK"/>
          <w:sz w:val="32"/>
          <w:szCs w:val="32"/>
        </w:rPr>
        <w:t>章凤镇芒弄村委会芒弄村小组村内道路硬化项目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计划实施村级水泥路硬化0.</w:t>
      </w:r>
      <w:r>
        <w:rPr>
          <w:rFonts w:hint="eastAsia" w:ascii="Times New Roman" w:hAnsi="Times New Roman" w:eastAsia="方正仿宋_GBK"/>
          <w:sz w:val="32"/>
          <w:szCs w:val="32"/>
        </w:rPr>
        <w:t>616</w:t>
      </w:r>
      <w:r>
        <w:rPr>
          <w:rFonts w:ascii="Times New Roman" w:hAnsi="Times New Roman" w:eastAsia="方正仿宋_GBK"/>
          <w:sz w:val="32"/>
          <w:szCs w:val="32"/>
        </w:rPr>
        <w:t>公里，投入资金</w:t>
      </w:r>
      <w:r>
        <w:rPr>
          <w:rFonts w:hint="eastAsia" w:ascii="Times New Roman" w:hAnsi="Times New Roman" w:eastAsia="方正仿宋_GBK"/>
          <w:sz w:val="32"/>
          <w:szCs w:val="32"/>
        </w:rPr>
        <w:t>4</w:t>
      </w:r>
      <w:r>
        <w:rPr>
          <w:rFonts w:ascii="Times New Roman" w:hAnsi="Times New Roman" w:eastAsia="方正仿宋_GBK"/>
          <w:sz w:val="32"/>
          <w:szCs w:val="32"/>
        </w:rPr>
        <w:t>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9</w:t>
      </w:r>
      <w:r>
        <w:rPr>
          <w:rFonts w:ascii="Times New Roman" w:hAnsi="Times New Roman" w:eastAsia="方正仿宋_GBK"/>
          <w:sz w:val="32"/>
          <w:szCs w:val="32"/>
        </w:rPr>
        <w:t>.章凤镇户弄村委会芒棒村小组村内道路硬化项目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计划实施村内水泥道路硬化0.154公里，投入资金10万元。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10.</w:t>
      </w:r>
      <w:r>
        <w:rPr>
          <w:rFonts w:hint="eastAsia"/>
        </w:rPr>
        <w:t xml:space="preserve"> </w:t>
      </w:r>
      <w:r>
        <w:rPr>
          <w:rFonts w:hint="eastAsia" w:ascii="Times New Roman" w:hAnsi="Times New Roman" w:eastAsia="方正仿宋_GBK"/>
          <w:sz w:val="32"/>
          <w:szCs w:val="32"/>
        </w:rPr>
        <w:t>章凤镇户弄村委会上雨村小组村内道路硬化项目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计划实施村内水泥道路硬化0.</w:t>
      </w:r>
      <w:r>
        <w:rPr>
          <w:rFonts w:hint="eastAsia" w:ascii="Times New Roman" w:hAnsi="Times New Roman" w:eastAsia="方正仿宋_GBK"/>
          <w:sz w:val="32"/>
          <w:szCs w:val="32"/>
        </w:rPr>
        <w:t>77</w:t>
      </w:r>
      <w:r>
        <w:rPr>
          <w:rFonts w:ascii="Times New Roman" w:hAnsi="Times New Roman" w:eastAsia="方正仿宋_GBK"/>
          <w:sz w:val="32"/>
          <w:szCs w:val="32"/>
        </w:rPr>
        <w:t>公里，投入资金</w:t>
      </w:r>
      <w:r>
        <w:rPr>
          <w:rFonts w:hint="eastAsia" w:ascii="Times New Roman" w:hAnsi="Times New Roman" w:eastAsia="方正仿宋_GBK"/>
          <w:sz w:val="32"/>
          <w:szCs w:val="32"/>
        </w:rPr>
        <w:t>5</w:t>
      </w:r>
      <w:r>
        <w:rPr>
          <w:rFonts w:ascii="Times New Roman" w:hAnsi="Times New Roman" w:eastAsia="方正仿宋_GBK"/>
          <w:sz w:val="32"/>
          <w:szCs w:val="32"/>
        </w:rPr>
        <w:t>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11.</w:t>
      </w:r>
      <w:r>
        <w:rPr>
          <w:rFonts w:hint="eastAsia"/>
        </w:rPr>
        <w:t xml:space="preserve"> </w:t>
      </w:r>
      <w:r>
        <w:rPr>
          <w:rFonts w:hint="eastAsia" w:ascii="Times New Roman" w:hAnsi="Times New Roman" w:eastAsia="方正仿宋_GBK"/>
          <w:sz w:val="32"/>
          <w:szCs w:val="32"/>
        </w:rPr>
        <w:t>章凤镇章凤村委会南东村小组村内道路硬化项目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计划实施村内水泥道路硬化0.</w:t>
      </w:r>
      <w:r>
        <w:rPr>
          <w:rFonts w:hint="eastAsia" w:ascii="Times New Roman" w:hAnsi="Times New Roman" w:eastAsia="方正仿宋_GBK"/>
          <w:sz w:val="32"/>
          <w:szCs w:val="32"/>
        </w:rPr>
        <w:t>308</w:t>
      </w:r>
      <w:r>
        <w:rPr>
          <w:rFonts w:ascii="Times New Roman" w:hAnsi="Times New Roman" w:eastAsia="方正仿宋_GBK"/>
          <w:sz w:val="32"/>
          <w:szCs w:val="32"/>
        </w:rPr>
        <w:t>公里，投入资金</w:t>
      </w:r>
      <w:r>
        <w:rPr>
          <w:rFonts w:hint="eastAsia" w:ascii="Times New Roman" w:hAnsi="Times New Roman" w:eastAsia="方正仿宋_GBK"/>
          <w:sz w:val="32"/>
          <w:szCs w:val="32"/>
        </w:rPr>
        <w:t>2</w:t>
      </w:r>
      <w:r>
        <w:rPr>
          <w:rFonts w:ascii="Times New Roman" w:hAnsi="Times New Roman" w:eastAsia="方正仿宋_GBK"/>
          <w:sz w:val="32"/>
          <w:szCs w:val="32"/>
        </w:rPr>
        <w:t>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12.</w:t>
      </w:r>
      <w:r>
        <w:rPr>
          <w:rFonts w:hint="eastAsia"/>
        </w:rPr>
        <w:t xml:space="preserve"> </w:t>
      </w:r>
      <w:r>
        <w:rPr>
          <w:rFonts w:hint="eastAsia" w:ascii="Times New Roman" w:hAnsi="Times New Roman" w:eastAsia="方正仿宋_GBK"/>
          <w:sz w:val="32"/>
          <w:szCs w:val="32"/>
        </w:rPr>
        <w:t>章凤镇芒拉村委会贺闷村小组村内道路硬化项目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计划实施村内水泥道路硬化</w:t>
      </w:r>
      <w:r>
        <w:rPr>
          <w:rFonts w:hint="eastAsia" w:ascii="Times New Roman" w:hAnsi="Times New Roman" w:eastAsia="方正仿宋_GBK"/>
          <w:sz w:val="32"/>
          <w:szCs w:val="32"/>
        </w:rPr>
        <w:t>1.385</w:t>
      </w:r>
      <w:r>
        <w:rPr>
          <w:rFonts w:ascii="Times New Roman" w:hAnsi="Times New Roman" w:eastAsia="方正仿宋_GBK"/>
          <w:sz w:val="32"/>
          <w:szCs w:val="32"/>
        </w:rPr>
        <w:t>公里，投入资金</w:t>
      </w:r>
      <w:r>
        <w:rPr>
          <w:rFonts w:hint="eastAsia" w:ascii="Times New Roman" w:hAnsi="Times New Roman" w:eastAsia="方正仿宋_GBK"/>
          <w:sz w:val="32"/>
          <w:szCs w:val="32"/>
        </w:rPr>
        <w:t>9</w:t>
      </w:r>
      <w:r>
        <w:rPr>
          <w:rFonts w:ascii="Times New Roman" w:hAnsi="Times New Roman" w:eastAsia="方正仿宋_GBK"/>
          <w:sz w:val="32"/>
          <w:szCs w:val="32"/>
        </w:rPr>
        <w:t>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13</w:t>
      </w:r>
      <w:r>
        <w:rPr>
          <w:rFonts w:ascii="Times New Roman" w:hAnsi="Times New Roman" w:eastAsia="方正仿宋_GBK"/>
          <w:sz w:val="32"/>
          <w:szCs w:val="32"/>
        </w:rPr>
        <w:t>. 勐约乡营盘村委会岳岛村小组村</w:t>
      </w:r>
      <w:r>
        <w:rPr>
          <w:rFonts w:hint="eastAsia" w:ascii="Times New Roman" w:hAnsi="Times New Roman" w:eastAsia="方正仿宋_GBK"/>
          <w:sz w:val="32"/>
          <w:szCs w:val="32"/>
        </w:rPr>
        <w:t>组</w:t>
      </w:r>
      <w:r>
        <w:rPr>
          <w:rFonts w:ascii="Times New Roman" w:hAnsi="Times New Roman" w:eastAsia="方正仿宋_GBK"/>
          <w:sz w:val="32"/>
          <w:szCs w:val="32"/>
        </w:rPr>
        <w:t>道路硬化项目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计划实施村内水泥道路硬化0.</w:t>
      </w:r>
      <w:r>
        <w:rPr>
          <w:rFonts w:hint="eastAsia" w:ascii="Times New Roman" w:hAnsi="Times New Roman" w:eastAsia="方正仿宋_GBK"/>
          <w:sz w:val="32"/>
          <w:szCs w:val="32"/>
        </w:rPr>
        <w:t>77</w:t>
      </w:r>
      <w:r>
        <w:rPr>
          <w:rFonts w:ascii="Times New Roman" w:hAnsi="Times New Roman" w:eastAsia="方正仿宋_GBK"/>
          <w:sz w:val="32"/>
          <w:szCs w:val="32"/>
        </w:rPr>
        <w:t>公里，投入资金</w:t>
      </w:r>
      <w:r>
        <w:rPr>
          <w:rFonts w:hint="eastAsia" w:ascii="Times New Roman" w:hAnsi="Times New Roman" w:eastAsia="方正仿宋_GBK"/>
          <w:sz w:val="32"/>
          <w:szCs w:val="32"/>
        </w:rPr>
        <w:t>5</w:t>
      </w:r>
      <w:r>
        <w:rPr>
          <w:rFonts w:ascii="Times New Roman" w:hAnsi="Times New Roman" w:eastAsia="方正仿宋_GBK"/>
          <w:sz w:val="32"/>
          <w:szCs w:val="32"/>
        </w:rPr>
        <w:t>0万元。</w:t>
      </w:r>
    </w:p>
    <w:p>
      <w:pPr>
        <w:spacing w:line="560" w:lineRule="exact"/>
        <w:ind w:firstLine="640" w:firstLineChars="200"/>
        <w:rPr>
          <w:rFonts w:ascii="Times New Roman" w:hAnsi="Times New Roman" w:eastAsia="方正楷体_GBK"/>
          <w:sz w:val="32"/>
          <w:szCs w:val="32"/>
        </w:rPr>
      </w:pPr>
      <w:r>
        <w:rPr>
          <w:rFonts w:ascii="Times New Roman" w:hAnsi="方正楷体_GBK" w:eastAsia="方正楷体_GBK"/>
          <w:sz w:val="32"/>
          <w:szCs w:val="32"/>
        </w:rPr>
        <w:t>（二）</w:t>
      </w:r>
      <w:r>
        <w:rPr>
          <w:rFonts w:hint="eastAsia" w:ascii="Times New Roman" w:hAnsi="Times New Roman" w:eastAsia="方正楷体_GBK"/>
          <w:sz w:val="32"/>
          <w:szCs w:val="32"/>
        </w:rPr>
        <w:t>水利（人饮工程）</w:t>
      </w:r>
    </w:p>
    <w:p>
      <w:pPr>
        <w:spacing w:line="560" w:lineRule="exact"/>
        <w:ind w:firstLine="640" w:firstLineChars="200"/>
        <w:rPr>
          <w:rFonts w:ascii="Times New Roman" w:hAnsi="Times New Roman" w:eastAsia="方正仿宋_GBK"/>
          <w:kern w:val="0"/>
          <w:sz w:val="32"/>
          <w:szCs w:val="32"/>
          <w:highlight w:val="yellow"/>
        </w:rPr>
      </w:pPr>
      <w:r>
        <w:rPr>
          <w:rFonts w:hint="eastAsia" w:ascii="Times New Roman" w:hAnsi="Times New Roman" w:eastAsia="方正仿宋_GBK"/>
          <w:sz w:val="32"/>
          <w:szCs w:val="32"/>
        </w:rPr>
        <w:t>1.户撒乡项姐村委会张坡头村小组人饮工程</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新建取水坝1座、滤水池1座，容积30m</w:t>
      </w:r>
      <w:r>
        <w:rPr>
          <w:rFonts w:hint="eastAsia" w:ascii="宋体" w:hAnsi="宋体" w:cs="宋体"/>
          <w:sz w:val="32"/>
          <w:szCs w:val="32"/>
        </w:rPr>
        <w:t>³</w:t>
      </w:r>
      <w:r>
        <w:rPr>
          <w:rFonts w:hint="eastAsia" w:ascii="方正仿宋_GBK" w:hAnsi="方正仿宋_GBK" w:eastAsia="方正仿宋_GBK" w:cs="方正仿宋_GBK"/>
          <w:sz w:val="32"/>
          <w:szCs w:val="32"/>
        </w:rPr>
        <w:t>；进行管网架设，长度约</w:t>
      </w:r>
      <w:r>
        <w:rPr>
          <w:rFonts w:hint="eastAsia" w:ascii="Times New Roman" w:hAnsi="Times New Roman" w:eastAsia="方正仿宋_GBK"/>
          <w:sz w:val="32"/>
          <w:szCs w:val="32"/>
        </w:rPr>
        <w:t>4km，投入资金30万元。</w:t>
      </w:r>
    </w:p>
    <w:p>
      <w:pPr>
        <w:spacing w:line="560" w:lineRule="exact"/>
        <w:ind w:firstLine="640" w:firstLineChars="200"/>
        <w:rPr>
          <w:rFonts w:ascii="Times New Roman" w:hAnsi="Times New Roman" w:eastAsia="方正楷体_GBK"/>
          <w:bCs/>
          <w:sz w:val="32"/>
          <w:szCs w:val="32"/>
        </w:rPr>
      </w:pPr>
      <w:r>
        <w:rPr>
          <w:rFonts w:ascii="Times New Roman" w:hAnsi="方正楷体_GBK" w:eastAsia="方正楷体_GBK"/>
          <w:sz w:val="32"/>
          <w:szCs w:val="32"/>
        </w:rPr>
        <w:t>（三）</w:t>
      </w:r>
      <w:r>
        <w:rPr>
          <w:rFonts w:hint="eastAsia" w:ascii="Times New Roman" w:hAnsi="Times New Roman" w:eastAsia="方正楷体_GBK"/>
          <w:bCs/>
          <w:sz w:val="32"/>
          <w:szCs w:val="32"/>
        </w:rPr>
        <w:t>民族团结示范项目建设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1.章凤镇迭撒村委会迭撒一傣族特色村寨创建项目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总投资</w:t>
      </w:r>
      <w:r>
        <w:rPr>
          <w:rFonts w:hint="eastAsia" w:ascii="Times New Roman" w:hAnsi="Times New Roman" w:eastAsia="方正仿宋_GBK"/>
          <w:sz w:val="32"/>
          <w:szCs w:val="32"/>
        </w:rPr>
        <w:t>5</w:t>
      </w:r>
      <w:r>
        <w:rPr>
          <w:rFonts w:ascii="Times New Roman" w:hAnsi="Times New Roman" w:eastAsia="方正仿宋_GBK"/>
          <w:sz w:val="32"/>
          <w:szCs w:val="32"/>
        </w:rPr>
        <w:t>0万元：</w:t>
      </w:r>
      <w:r>
        <w:rPr>
          <w:rFonts w:hint="eastAsia" w:ascii="Times New Roman" w:hAnsi="Times New Roman" w:eastAsia="方正仿宋_GBK"/>
          <w:sz w:val="32"/>
          <w:szCs w:val="32"/>
        </w:rPr>
        <w:t>实施村内道路硬化0.2公里，投入资金13万元；灌溉及排污沟支砌1058米，投入资金37万元。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2.陇把镇龙安村委会新马上队民族团结进步示范村创建项目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总投资100万元：实施村内道路硬化</w:t>
      </w:r>
      <w:r>
        <w:rPr>
          <w:rFonts w:hint="eastAsia" w:ascii="Times New Roman" w:hAnsi="Times New Roman" w:eastAsia="方正仿宋_GBK"/>
          <w:sz w:val="32"/>
          <w:szCs w:val="32"/>
        </w:rPr>
        <w:t>0.9</w:t>
      </w:r>
      <w:r>
        <w:rPr>
          <w:rFonts w:ascii="Times New Roman" w:hAnsi="Times New Roman" w:eastAsia="方正仿宋_GBK"/>
          <w:sz w:val="32"/>
          <w:szCs w:val="32"/>
        </w:rPr>
        <w:t>公里，概算投资5</w:t>
      </w:r>
      <w:r>
        <w:rPr>
          <w:rFonts w:hint="eastAsia" w:ascii="Times New Roman" w:hAnsi="Times New Roman" w:eastAsia="方正仿宋_GBK"/>
          <w:sz w:val="32"/>
          <w:szCs w:val="32"/>
        </w:rPr>
        <w:t>8.5</w:t>
      </w:r>
      <w:r>
        <w:rPr>
          <w:rFonts w:ascii="Times New Roman" w:hAnsi="Times New Roman" w:eastAsia="方正仿宋_GBK"/>
          <w:sz w:val="32"/>
          <w:szCs w:val="32"/>
        </w:rPr>
        <w:t>万元；</w:t>
      </w:r>
      <w:r>
        <w:rPr>
          <w:rFonts w:hint="eastAsia" w:ascii="Times New Roman" w:hAnsi="Times New Roman" w:eastAsia="方正仿宋_GBK"/>
          <w:sz w:val="32"/>
          <w:szCs w:val="32"/>
        </w:rPr>
        <w:t>排污沟支砌1.186公里，投入资金41.5万元。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3.户撒乡腊撒村委会腊姐民族团结进步示范村创建项目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总投资</w:t>
      </w:r>
      <w:r>
        <w:rPr>
          <w:rFonts w:hint="eastAsia" w:ascii="Times New Roman" w:hAnsi="Times New Roman" w:eastAsia="方正仿宋_GBK"/>
          <w:sz w:val="32"/>
          <w:szCs w:val="32"/>
        </w:rPr>
        <w:t>6</w:t>
      </w:r>
      <w:r>
        <w:rPr>
          <w:rFonts w:ascii="Times New Roman" w:hAnsi="Times New Roman" w:eastAsia="方正仿宋_GBK"/>
          <w:sz w:val="32"/>
          <w:szCs w:val="32"/>
        </w:rPr>
        <w:t>0万元：道路硬化0.924公里，概算投资60万元</w:t>
      </w:r>
      <w:r>
        <w:rPr>
          <w:rFonts w:hint="eastAsia" w:ascii="Times New Roman" w:hAnsi="Times New Roman"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4.户撒乡曼捧村委会地方头中民族团结进步示范村创建项目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总投资100万元：实施村内道路硬化1.539公里。</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5.景罕镇景罕村委会海岗民族团结进步示范村创建项目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总投资</w:t>
      </w:r>
      <w:r>
        <w:rPr>
          <w:rFonts w:hint="eastAsia" w:ascii="Times New Roman" w:hAnsi="Times New Roman" w:eastAsia="方正仿宋_GBK"/>
          <w:sz w:val="32"/>
          <w:szCs w:val="32"/>
        </w:rPr>
        <w:t>5</w:t>
      </w:r>
      <w:r>
        <w:rPr>
          <w:rFonts w:ascii="Times New Roman" w:hAnsi="Times New Roman" w:eastAsia="方正仿宋_GBK"/>
          <w:sz w:val="32"/>
          <w:szCs w:val="32"/>
        </w:rPr>
        <w:t>0万元（为省级资金）：</w:t>
      </w:r>
      <w:r>
        <w:rPr>
          <w:rFonts w:hint="eastAsia" w:ascii="Times New Roman" w:hAnsi="Times New Roman" w:eastAsia="方正仿宋_GBK"/>
          <w:sz w:val="32"/>
          <w:szCs w:val="32"/>
        </w:rPr>
        <w:t>村内道路硬化0.385公里，投入资金25万元；村内排污沟支砌715米，投入资金25万元。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6.清平乡清平村委会芒帮民族团结进步示范村创建项目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总投资100万元（为省级资金）：</w:t>
      </w:r>
      <w:r>
        <w:rPr>
          <w:rFonts w:hint="eastAsia" w:ascii="Times New Roman" w:hAnsi="Times New Roman" w:eastAsia="方正仿宋_GBK"/>
          <w:sz w:val="32"/>
          <w:szCs w:val="32"/>
        </w:rPr>
        <w:t>实施村内道路硬化0.616公里，投入资金40万元；村内排污沟支砌572米，投入资金20万元；灌溉沟渠支砌1公里，投入资金40万元。</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7.</w:t>
      </w:r>
      <w:r>
        <w:rPr>
          <w:rFonts w:hint="eastAsia"/>
        </w:rPr>
        <w:t xml:space="preserve"> </w:t>
      </w:r>
      <w:r>
        <w:rPr>
          <w:rFonts w:hint="eastAsia" w:ascii="Times New Roman" w:hAnsi="Times New Roman" w:eastAsia="方正仿宋_GBK"/>
          <w:sz w:val="32"/>
          <w:szCs w:val="32"/>
        </w:rPr>
        <w:t>章凤镇拉勐村委会小集镇建设工程</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总投资200万元：新建农贸市场1个，主要实施6亩建设用地的场平、排污等设施，投入资金60万元；建商品交易大棚、商品交易摊位，投入资金140万元。</w:t>
      </w:r>
    </w:p>
    <w:p>
      <w:pPr>
        <w:spacing w:line="56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农贸市场建设完工正常经营后，管理和收益权归拉勐村委会所有，预计每年收益5万余元，收益所得一部分归入村集体经济，一部分用于建档立卡户的产业发展扶持等方面上，具体详细方案待进一步完善。通过项目的实施，一方面方便了群众采购需求，另一方面带动了该片区建档立卡户的经济收入，同时也壮大了拉勐村的村集体经济。</w:t>
      </w:r>
    </w:p>
    <w:p>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8.</w:t>
      </w:r>
      <w:r>
        <w:rPr>
          <w:rFonts w:hint="eastAsia"/>
        </w:rPr>
        <w:t xml:space="preserve"> </w:t>
      </w:r>
      <w:r>
        <w:rPr>
          <w:rFonts w:hint="eastAsia" w:ascii="Times New Roman" w:hAnsi="Times New Roman" w:eastAsia="方正仿宋_GBK"/>
          <w:sz w:val="32"/>
          <w:szCs w:val="32"/>
        </w:rPr>
        <w:t>章凤镇迭撒村委会小集镇建设工程</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总投资</w:t>
      </w:r>
      <w:r>
        <w:rPr>
          <w:rFonts w:hint="eastAsia" w:ascii="Times New Roman" w:hAnsi="Times New Roman" w:eastAsia="方正仿宋_GBK"/>
          <w:sz w:val="32"/>
          <w:szCs w:val="32"/>
        </w:rPr>
        <w:t>1</w:t>
      </w:r>
      <w:r>
        <w:rPr>
          <w:rFonts w:ascii="Times New Roman" w:hAnsi="Times New Roman" w:eastAsia="方正仿宋_GBK"/>
          <w:sz w:val="32"/>
          <w:szCs w:val="32"/>
        </w:rPr>
        <w:t>00万元：新建</w:t>
      </w:r>
      <w:r>
        <w:rPr>
          <w:rFonts w:hint="eastAsia" w:ascii="Times New Roman" w:hAnsi="Times New Roman" w:eastAsia="方正仿宋_GBK"/>
          <w:sz w:val="32"/>
          <w:szCs w:val="32"/>
        </w:rPr>
        <w:t>小型边民互市市场1个</w:t>
      </w:r>
      <w:r>
        <w:rPr>
          <w:rFonts w:ascii="Times New Roman" w:hAnsi="Times New Roman" w:eastAsia="方正仿宋_GBK"/>
          <w:sz w:val="32"/>
          <w:szCs w:val="32"/>
        </w:rPr>
        <w:t>，主要实施</w:t>
      </w:r>
      <w:r>
        <w:rPr>
          <w:rFonts w:hint="eastAsia" w:ascii="Times New Roman" w:hAnsi="Times New Roman" w:eastAsia="方正仿宋_GBK"/>
          <w:sz w:val="32"/>
          <w:szCs w:val="32"/>
        </w:rPr>
        <w:t>4</w:t>
      </w:r>
      <w:r>
        <w:rPr>
          <w:rFonts w:ascii="Times New Roman" w:hAnsi="Times New Roman" w:eastAsia="方正仿宋_GBK"/>
          <w:sz w:val="32"/>
          <w:szCs w:val="32"/>
        </w:rPr>
        <w:t>亩建设用地的场平、排污等设施，投入资金</w:t>
      </w:r>
      <w:r>
        <w:rPr>
          <w:rFonts w:hint="eastAsia" w:ascii="Times New Roman" w:hAnsi="Times New Roman" w:eastAsia="方正仿宋_GBK"/>
          <w:sz w:val="32"/>
          <w:szCs w:val="32"/>
        </w:rPr>
        <w:t>30</w:t>
      </w:r>
      <w:r>
        <w:rPr>
          <w:rFonts w:ascii="Times New Roman" w:hAnsi="Times New Roman" w:eastAsia="方正仿宋_GBK"/>
          <w:sz w:val="32"/>
          <w:szCs w:val="32"/>
        </w:rPr>
        <w:t>万元；建商品交易大棚、商品交易摊位，投入资金</w:t>
      </w:r>
      <w:r>
        <w:rPr>
          <w:rFonts w:hint="eastAsia" w:ascii="Times New Roman" w:hAnsi="Times New Roman" w:eastAsia="方正仿宋_GBK"/>
          <w:sz w:val="32"/>
          <w:szCs w:val="32"/>
        </w:rPr>
        <w:t>70</w:t>
      </w:r>
      <w:r>
        <w:rPr>
          <w:rFonts w:ascii="Times New Roman" w:hAnsi="Times New Roman" w:eastAsia="方正仿宋_GBK"/>
          <w:sz w:val="32"/>
          <w:szCs w:val="32"/>
        </w:rPr>
        <w:t>万元。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农贸市场建设完工正常经营后，管理和收益权归</w:t>
      </w:r>
      <w:r>
        <w:rPr>
          <w:rFonts w:hint="eastAsia" w:ascii="Times New Roman" w:hAnsi="Times New Roman" w:eastAsia="方正仿宋_GBK"/>
          <w:sz w:val="32"/>
          <w:szCs w:val="32"/>
        </w:rPr>
        <w:t>迭撒</w:t>
      </w:r>
      <w:r>
        <w:rPr>
          <w:rFonts w:ascii="Times New Roman" w:hAnsi="Times New Roman" w:eastAsia="方正仿宋_GBK"/>
          <w:sz w:val="32"/>
          <w:szCs w:val="32"/>
        </w:rPr>
        <w:t>村委会所有，预计每年收益</w:t>
      </w:r>
      <w:r>
        <w:rPr>
          <w:rFonts w:hint="eastAsia" w:ascii="Times New Roman" w:hAnsi="Times New Roman" w:eastAsia="方正仿宋_GBK"/>
          <w:sz w:val="32"/>
          <w:szCs w:val="32"/>
        </w:rPr>
        <w:t>3</w:t>
      </w:r>
      <w:r>
        <w:rPr>
          <w:rFonts w:ascii="Times New Roman" w:hAnsi="Times New Roman" w:eastAsia="方正仿宋_GBK"/>
          <w:sz w:val="32"/>
          <w:szCs w:val="32"/>
        </w:rPr>
        <w:t>万余元，收益所得一部分归入村集体经济，一部分用于建档立卡户的产业发展扶持等方面上，具体详细方案待进一步完善。通过项目的实施，一方面方便了群众采购需求，另一方面带动了该片区建档立卡户的经济收入，同时也壮大了</w:t>
      </w:r>
      <w:r>
        <w:rPr>
          <w:rFonts w:hint="eastAsia" w:ascii="Times New Roman" w:hAnsi="Times New Roman" w:eastAsia="方正仿宋_GBK"/>
          <w:sz w:val="32"/>
          <w:szCs w:val="32"/>
        </w:rPr>
        <w:t>迭撒</w:t>
      </w:r>
      <w:r>
        <w:rPr>
          <w:rFonts w:ascii="Times New Roman" w:hAnsi="Times New Roman" w:eastAsia="方正仿宋_GBK"/>
          <w:sz w:val="32"/>
          <w:szCs w:val="32"/>
        </w:rPr>
        <w:t>村的村集体经济。</w:t>
      </w:r>
    </w:p>
    <w:p>
      <w:pPr>
        <w:spacing w:line="560" w:lineRule="exact"/>
        <w:ind w:firstLine="640" w:firstLineChars="200"/>
        <w:rPr>
          <w:rFonts w:ascii="方正楷体_GBK" w:hAnsi="Times New Roman" w:eastAsia="方正楷体_GBK"/>
          <w:sz w:val="32"/>
          <w:szCs w:val="32"/>
        </w:rPr>
      </w:pPr>
      <w:r>
        <w:rPr>
          <w:rFonts w:hint="eastAsia" w:ascii="方正楷体_GBK" w:hAnsi="Times New Roman" w:eastAsia="方正楷体_GBK"/>
          <w:sz w:val="32"/>
          <w:szCs w:val="32"/>
        </w:rPr>
        <w:t>（四）人居环境改善提升</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1.章凤镇芒弄村委会弄门四村小组排污沟支砌项目</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村内排水沟支砌0.286公里，投入资金10万元。</w:t>
      </w:r>
    </w:p>
    <w:p>
      <w:pPr>
        <w:spacing w:line="560" w:lineRule="exact"/>
        <w:ind w:firstLine="640" w:firstLineChars="200"/>
        <w:rPr>
          <w:rFonts w:ascii="方正楷体_GBK" w:hAnsi="Times New Roman" w:eastAsia="方正楷体_GBK"/>
          <w:sz w:val="32"/>
          <w:szCs w:val="32"/>
        </w:rPr>
      </w:pPr>
      <w:r>
        <w:rPr>
          <w:rFonts w:hint="eastAsia" w:ascii="方正楷体_GBK" w:hAnsi="Times New Roman" w:eastAsia="方正楷体_GBK"/>
          <w:sz w:val="32"/>
          <w:szCs w:val="32"/>
        </w:rPr>
        <w:t>（五）产业发展项目</w:t>
      </w:r>
    </w:p>
    <w:p>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1</w:t>
      </w:r>
      <w:r>
        <w:rPr>
          <w:rFonts w:ascii="Times New Roman" w:hAnsi="Times New Roman" w:eastAsia="方正仿宋_GBK"/>
          <w:bCs/>
          <w:sz w:val="32"/>
          <w:szCs w:val="32"/>
        </w:rPr>
        <w:t>.陇把镇龙安村委会种植业发展项目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投入资金100万元：计划</w:t>
      </w:r>
      <w:r>
        <w:rPr>
          <w:rFonts w:hint="eastAsia" w:ascii="Times New Roman" w:hAnsi="Times New Roman" w:eastAsia="方正仿宋_GBK"/>
          <w:sz w:val="32"/>
          <w:szCs w:val="32"/>
        </w:rPr>
        <w:t>在</w:t>
      </w:r>
      <w:r>
        <w:rPr>
          <w:rFonts w:ascii="Times New Roman" w:hAnsi="Times New Roman" w:eastAsia="方正仿宋_GBK"/>
          <w:sz w:val="32"/>
          <w:szCs w:val="32"/>
        </w:rPr>
        <w:t>龙安村</w:t>
      </w:r>
      <w:r>
        <w:rPr>
          <w:rFonts w:hint="eastAsia" w:ascii="Times New Roman" w:hAnsi="Times New Roman" w:eastAsia="方正仿宋_GBK"/>
          <w:sz w:val="32"/>
          <w:szCs w:val="32"/>
        </w:rPr>
        <w:t>实施</w:t>
      </w:r>
      <w:r>
        <w:rPr>
          <w:rFonts w:ascii="Times New Roman" w:hAnsi="Times New Roman" w:eastAsia="方正仿宋_GBK"/>
          <w:sz w:val="32"/>
          <w:szCs w:val="32"/>
        </w:rPr>
        <w:t>蚕桑基地建设，</w:t>
      </w:r>
      <w:r>
        <w:rPr>
          <w:rFonts w:hint="eastAsia" w:ascii="Times New Roman" w:hAnsi="Times New Roman" w:eastAsia="方正仿宋_GBK"/>
          <w:sz w:val="32"/>
          <w:szCs w:val="32"/>
        </w:rPr>
        <w:t>主要实施灌溉用水工程、生产道路建设等。</w:t>
      </w:r>
      <w:r>
        <w:rPr>
          <w:rFonts w:ascii="Times New Roman" w:hAnsi="Times New Roman" w:eastAsia="方正仿宋_GBK"/>
          <w:sz w:val="32"/>
          <w:szCs w:val="32"/>
        </w:rPr>
        <w:t xml:space="preserve"> </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2.章凤镇户弄村委会蚕桑基地建设项目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投入资金100万元：计划</w:t>
      </w:r>
      <w:r>
        <w:rPr>
          <w:rFonts w:hint="eastAsia" w:ascii="Times New Roman" w:hAnsi="Times New Roman" w:eastAsia="方正仿宋_GBK"/>
          <w:sz w:val="32"/>
          <w:szCs w:val="32"/>
        </w:rPr>
        <w:t>在户弄</w:t>
      </w:r>
      <w:r>
        <w:rPr>
          <w:rFonts w:ascii="Times New Roman" w:hAnsi="Times New Roman" w:eastAsia="方正仿宋_GBK"/>
          <w:sz w:val="32"/>
          <w:szCs w:val="32"/>
        </w:rPr>
        <w:t>村</w:t>
      </w:r>
      <w:r>
        <w:rPr>
          <w:rFonts w:hint="eastAsia" w:ascii="Times New Roman" w:hAnsi="Times New Roman" w:eastAsia="方正仿宋_GBK"/>
          <w:sz w:val="32"/>
          <w:szCs w:val="32"/>
        </w:rPr>
        <w:t>实施</w:t>
      </w:r>
      <w:r>
        <w:rPr>
          <w:rFonts w:ascii="Times New Roman" w:hAnsi="Times New Roman" w:eastAsia="方正仿宋_GBK"/>
          <w:sz w:val="32"/>
          <w:szCs w:val="32"/>
        </w:rPr>
        <w:t>蚕桑基地建设，</w:t>
      </w:r>
      <w:r>
        <w:rPr>
          <w:rFonts w:hint="eastAsia" w:ascii="Times New Roman" w:hAnsi="Times New Roman" w:eastAsia="方正仿宋_GBK"/>
          <w:sz w:val="32"/>
          <w:szCs w:val="32"/>
        </w:rPr>
        <w:t>主要实施灌溉用水工程、生产道路建设等。</w:t>
      </w:r>
      <w:r>
        <w:rPr>
          <w:rFonts w:ascii="Times New Roman" w:hAnsi="Times New Roman" w:eastAsia="方正仿宋_GBK"/>
          <w:sz w:val="32"/>
          <w:szCs w:val="32"/>
        </w:rPr>
        <w:t xml:space="preserve"> </w:t>
      </w:r>
    </w:p>
    <w:p>
      <w:pPr>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（六）其他项目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rPr>
        <w:t xml:space="preserve"> </w:t>
      </w:r>
      <w:r>
        <w:rPr>
          <w:rFonts w:hint="eastAsia" w:ascii="Times New Roman" w:hAnsi="Times New Roman" w:eastAsia="方正仿宋_GBK"/>
          <w:sz w:val="32"/>
          <w:szCs w:val="32"/>
        </w:rPr>
        <w:t>章凤镇迭撒村委会南等村小组灌溉沟渠支砌项目</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灌溉沟渠支砌2.5公里，投入资金100万元。</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四、项目实施计划进度</w:t>
      </w:r>
    </w:p>
    <w:p>
      <w:pPr>
        <w:spacing w:line="560" w:lineRule="exact"/>
        <w:ind w:firstLine="640" w:firstLineChars="200"/>
        <w:rPr>
          <w:rFonts w:ascii="Times New Roman" w:hAnsi="Times New Roman" w:eastAsia="方正楷体_GBK"/>
          <w:sz w:val="32"/>
          <w:szCs w:val="32"/>
        </w:rPr>
      </w:pPr>
      <w:r>
        <w:rPr>
          <w:rFonts w:ascii="Times New Roman" w:hAnsi="方正楷体_GBK" w:eastAsia="方正楷体_GBK"/>
          <w:sz w:val="32"/>
          <w:szCs w:val="32"/>
        </w:rPr>
        <w:t>（一）准备阶段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2019年</w:t>
      </w:r>
      <w:r>
        <w:rPr>
          <w:rFonts w:hint="eastAsia" w:ascii="Times New Roman" w:hAnsi="Times New Roman" w:eastAsia="方正仿宋_GBK"/>
          <w:sz w:val="32"/>
          <w:szCs w:val="32"/>
        </w:rPr>
        <w:t>4</w:t>
      </w:r>
      <w:r>
        <w:rPr>
          <w:rFonts w:ascii="Times New Roman" w:hAnsi="Times New Roman" w:eastAsia="方正仿宋_GBK"/>
          <w:sz w:val="32"/>
          <w:szCs w:val="32"/>
        </w:rPr>
        <w:t>月－</w:t>
      </w:r>
      <w:r>
        <w:rPr>
          <w:rFonts w:hint="eastAsia" w:ascii="Times New Roman" w:hAnsi="Times New Roman" w:eastAsia="方正仿宋_GBK"/>
          <w:sz w:val="32"/>
          <w:szCs w:val="32"/>
        </w:rPr>
        <w:t>6</w:t>
      </w:r>
      <w:r>
        <w:rPr>
          <w:rFonts w:ascii="Times New Roman" w:hAnsi="Times New Roman" w:eastAsia="方正仿宋_GBK"/>
          <w:sz w:val="32"/>
          <w:szCs w:val="32"/>
        </w:rPr>
        <w:t>月，完成工程设计、造价咨询等项目前期工作，做好群众宣传发动和动员工作。</w:t>
      </w:r>
    </w:p>
    <w:p>
      <w:pPr>
        <w:spacing w:line="560" w:lineRule="exact"/>
        <w:ind w:firstLine="640" w:firstLineChars="200"/>
        <w:rPr>
          <w:rFonts w:ascii="Times New Roman" w:hAnsi="Times New Roman" w:eastAsia="方正楷体_GBK"/>
          <w:sz w:val="32"/>
          <w:szCs w:val="32"/>
        </w:rPr>
      </w:pPr>
      <w:r>
        <w:rPr>
          <w:rFonts w:ascii="Times New Roman" w:hAnsi="方正楷体_GBK" w:eastAsia="方正楷体_GBK"/>
          <w:sz w:val="32"/>
          <w:szCs w:val="32"/>
        </w:rPr>
        <w:t>（二）实施阶段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2019年</w:t>
      </w:r>
      <w:r>
        <w:rPr>
          <w:rFonts w:hint="eastAsia" w:ascii="Times New Roman" w:hAnsi="Times New Roman" w:eastAsia="方正仿宋_GBK"/>
          <w:sz w:val="32"/>
          <w:szCs w:val="32"/>
        </w:rPr>
        <w:t>6</w:t>
      </w:r>
      <w:r>
        <w:rPr>
          <w:rFonts w:ascii="Times New Roman" w:hAnsi="Times New Roman" w:eastAsia="方正仿宋_GBK"/>
          <w:sz w:val="32"/>
          <w:szCs w:val="32"/>
        </w:rPr>
        <w:t>月- 11月，实施竣工并验收完成2019年第一批财政专项扶贫资金项目</w:t>
      </w:r>
    </w:p>
    <w:p>
      <w:pPr>
        <w:spacing w:line="560" w:lineRule="exact"/>
        <w:ind w:firstLine="640" w:firstLineChars="200"/>
        <w:rPr>
          <w:rFonts w:ascii="Times New Roman" w:hAnsi="Times New Roman" w:eastAsia="方正楷体_GBK"/>
          <w:sz w:val="32"/>
          <w:szCs w:val="32"/>
        </w:rPr>
      </w:pPr>
      <w:r>
        <w:rPr>
          <w:rFonts w:ascii="Times New Roman" w:hAnsi="方正楷体_GBK" w:eastAsia="方正楷体_GBK"/>
          <w:sz w:val="32"/>
          <w:szCs w:val="32"/>
        </w:rPr>
        <w:t>（三）总结阶段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2019年12月，完成所有项目结算、报账、总结等工作。</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五、项目效益</w:t>
      </w:r>
    </w:p>
    <w:p>
      <w:pPr>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（一）经济效益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基础设施进一步完善，种养殖业发展壮大，既改善了农村人居环境，美化了乡村，同时，更进一步规范了产业，农村经济将会健康、迅速发展，促进地方经济增收。</w:t>
      </w:r>
    </w:p>
    <w:p>
      <w:pPr>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（二）社会效益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基础设施完善后，优化了环境，村容焕然一新，社会文化将得到进一步传播，社会更加和谐稳定，人民群众素质、健康水平得到提高，形成互相关爱，互相帮助、团结友好的良好氛围，促进民族团结和边疆稳定。</w:t>
      </w:r>
    </w:p>
    <w:p>
      <w:pPr>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（三）生态效益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项目的实施不影响生态环境，相反，项目实施后，制定村规民约，增强村民保护环境的意识，使生态越来越好。</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六、项目建设保障措施</w:t>
      </w:r>
    </w:p>
    <w:p>
      <w:pPr>
        <w:spacing w:line="560" w:lineRule="exact"/>
        <w:ind w:firstLine="640" w:firstLineChars="200"/>
        <w:rPr>
          <w:rFonts w:ascii="Times New Roman" w:hAnsi="Times New Roman" w:eastAsia="方正楷体_GBK"/>
          <w:sz w:val="32"/>
          <w:szCs w:val="32"/>
        </w:rPr>
      </w:pPr>
      <w:r>
        <w:rPr>
          <w:rFonts w:ascii="Times New Roman" w:hAnsi="方正楷体_GBK" w:eastAsia="方正楷体_GBK"/>
          <w:sz w:val="32"/>
          <w:szCs w:val="32"/>
        </w:rPr>
        <w:t>（一）组织保障</w:t>
      </w:r>
    </w:p>
    <w:p>
      <w:pPr>
        <w:widowControl/>
        <w:spacing w:line="56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 xml:space="preserve">为确保项目顺利实施，实现预期目标，由县民宗局成立项目建设工作领导小组，负责项目的组织协调和监督管理作。                </w:t>
      </w:r>
    </w:p>
    <w:p>
      <w:pPr>
        <w:widowControl/>
        <w:spacing w:line="56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 xml:space="preserve">组  长：郭春荣   </w:t>
      </w:r>
      <w:r>
        <w:rPr>
          <w:rFonts w:hint="eastAsia" w:ascii="Times New Roman" w:hAnsi="Times New Roman" w:eastAsia="方正仿宋_GBK"/>
          <w:kern w:val="0"/>
          <w:sz w:val="32"/>
          <w:szCs w:val="32"/>
          <w:lang w:val="en-US" w:eastAsia="zh-CN"/>
        </w:rPr>
        <w:t xml:space="preserve"> </w:t>
      </w:r>
      <w:r>
        <w:rPr>
          <w:rFonts w:ascii="Times New Roman" w:hAnsi="Times New Roman" w:eastAsia="方正仿宋_GBK"/>
          <w:kern w:val="0"/>
          <w:sz w:val="32"/>
          <w:szCs w:val="32"/>
        </w:rPr>
        <w:t>县委统战部副部长 民宗局</w:t>
      </w:r>
      <w:r>
        <w:rPr>
          <w:rFonts w:hint="eastAsia" w:ascii="Times New Roman" w:hAnsi="Times New Roman" w:eastAsia="方正仿宋_GBK"/>
          <w:kern w:val="0"/>
          <w:sz w:val="32"/>
          <w:szCs w:val="32"/>
          <w:lang w:eastAsia="zh-CN"/>
        </w:rPr>
        <w:t>局</w:t>
      </w:r>
      <w:r>
        <w:rPr>
          <w:rFonts w:ascii="Times New Roman" w:hAnsi="Times New Roman" w:eastAsia="方正仿宋_GBK"/>
          <w:kern w:val="0"/>
          <w:sz w:val="32"/>
          <w:szCs w:val="32"/>
        </w:rPr>
        <w:t>长    </w:t>
      </w:r>
    </w:p>
    <w:p>
      <w:pPr>
        <w:widowControl/>
        <w:spacing w:line="56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副组长：管能胜   县民宗局副局长</w:t>
      </w:r>
    </w:p>
    <w:p>
      <w:pPr>
        <w:widowControl/>
        <w:spacing w:line="56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 xml:space="preserve">成  员：韩海波    民宗局经建股股长         </w:t>
      </w:r>
    </w:p>
    <w:p>
      <w:pPr>
        <w:widowControl/>
        <w:spacing w:line="560" w:lineRule="exact"/>
        <w:ind w:firstLine="1920" w:firstLineChars="600"/>
        <w:jc w:val="left"/>
        <w:rPr>
          <w:rFonts w:ascii="Times New Roman" w:hAnsi="Times New Roman" w:eastAsia="方正仿宋_GBK"/>
          <w:kern w:val="0"/>
          <w:sz w:val="32"/>
          <w:szCs w:val="32"/>
        </w:rPr>
      </w:pPr>
      <w:r>
        <w:rPr>
          <w:rFonts w:ascii="Times New Roman" w:hAnsi="Times New Roman" w:eastAsia="方正仿宋_GBK"/>
          <w:kern w:val="0"/>
          <w:sz w:val="32"/>
          <w:szCs w:val="32"/>
        </w:rPr>
        <w:t xml:space="preserve">张家平    民宗局文教法规、督查股股长             </w:t>
      </w:r>
    </w:p>
    <w:p>
      <w:pPr>
        <w:widowControl/>
        <w:spacing w:line="560" w:lineRule="exact"/>
        <w:ind w:firstLine="1920" w:firstLineChars="600"/>
        <w:jc w:val="left"/>
        <w:rPr>
          <w:rFonts w:ascii="Times New Roman" w:hAnsi="Times New Roman" w:eastAsia="方正仿宋_GBK"/>
          <w:kern w:val="0"/>
          <w:sz w:val="32"/>
          <w:szCs w:val="32"/>
        </w:rPr>
      </w:pPr>
      <w:r>
        <w:rPr>
          <w:rFonts w:ascii="Times New Roman" w:hAnsi="Times New Roman" w:eastAsia="方正仿宋_GBK"/>
          <w:kern w:val="0"/>
          <w:sz w:val="32"/>
          <w:szCs w:val="32"/>
        </w:rPr>
        <w:t>杨翠琼    民宗局办公室主任</w:t>
      </w:r>
    </w:p>
    <w:p>
      <w:pPr>
        <w:widowControl/>
        <w:spacing w:line="560" w:lineRule="exact"/>
        <w:ind w:firstLine="1920" w:firstLineChars="600"/>
        <w:jc w:val="left"/>
        <w:rPr>
          <w:rFonts w:ascii="Times New Roman" w:hAnsi="Times New Roman" w:eastAsia="方正仿宋_GBK"/>
          <w:kern w:val="0"/>
          <w:sz w:val="32"/>
          <w:szCs w:val="32"/>
        </w:rPr>
      </w:pPr>
      <w:r>
        <w:rPr>
          <w:rFonts w:ascii="Times New Roman" w:hAnsi="Times New Roman" w:eastAsia="方正仿宋_GBK"/>
          <w:kern w:val="0"/>
          <w:sz w:val="32"/>
          <w:szCs w:val="32"/>
        </w:rPr>
        <w:t>杨菊松    民宗局财务人员</w:t>
      </w:r>
    </w:p>
    <w:p>
      <w:pPr>
        <w:widowControl/>
        <w:spacing w:line="56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领导小组下设办公室于民宗局经建股，负责项目的组织协调和监督管理工作，办公室主任由韩海波同志兼任。</w:t>
      </w:r>
    </w:p>
    <w:p>
      <w:pPr>
        <w:spacing w:line="560" w:lineRule="exact"/>
        <w:ind w:firstLine="640" w:firstLineChars="200"/>
        <w:rPr>
          <w:rFonts w:ascii="Times New Roman" w:hAnsi="Times New Roman" w:eastAsia="方正楷体_GBK"/>
          <w:sz w:val="32"/>
          <w:szCs w:val="32"/>
        </w:rPr>
      </w:pPr>
      <w:r>
        <w:rPr>
          <w:rFonts w:ascii="Times New Roman" w:hAnsi="方正楷体_GBK" w:eastAsia="方正楷体_GBK"/>
          <w:sz w:val="32"/>
          <w:szCs w:val="32"/>
        </w:rPr>
        <w:t>（二）资金管理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严格按照相关规定，项目资金实行专项管理，专款专用。坚持做到项目建设事前公示事后公告，提高资金使用透明度。</w:t>
      </w:r>
    </w:p>
    <w:p>
      <w:pPr>
        <w:spacing w:line="560" w:lineRule="exact"/>
        <w:ind w:firstLine="640" w:firstLineChars="200"/>
        <w:rPr>
          <w:rFonts w:ascii="Times New Roman" w:hAnsi="Times New Roman" w:eastAsia="方正楷体_GBK"/>
          <w:sz w:val="32"/>
          <w:szCs w:val="32"/>
        </w:rPr>
      </w:pPr>
      <w:r>
        <w:rPr>
          <w:rFonts w:ascii="Times New Roman" w:hAnsi="方正楷体_GBK" w:eastAsia="方正楷体_GBK"/>
          <w:sz w:val="32"/>
          <w:szCs w:val="32"/>
        </w:rPr>
        <w:t>（三）项目档案管理</w:t>
      </w:r>
    </w:p>
    <w:p>
      <w:pPr>
        <w:spacing w:line="560" w:lineRule="exact"/>
        <w:rPr>
          <w:rFonts w:ascii="Times New Roman" w:hAnsi="Times New Roman" w:eastAsia="方正仿宋_GBK"/>
          <w:sz w:val="32"/>
          <w:szCs w:val="32"/>
        </w:rPr>
      </w:pPr>
      <w:r>
        <w:rPr>
          <w:rFonts w:ascii="Times New Roman" w:hAnsi="Times New Roman" w:eastAsia="方正仿宋_GBK"/>
          <w:sz w:val="32"/>
          <w:szCs w:val="32"/>
        </w:rPr>
        <w:t xml:space="preserve">    加强项目管理制度和管理建设，明确专人负责项目档案的收集、管理工作，建立台</w:t>
      </w:r>
      <w:r>
        <w:rPr>
          <w:rFonts w:hint="eastAsia" w:ascii="Times New Roman" w:hAnsi="Times New Roman" w:eastAsia="方正仿宋_GBK"/>
          <w:sz w:val="32"/>
          <w:szCs w:val="32"/>
        </w:rPr>
        <w:t>账</w:t>
      </w:r>
      <w:r>
        <w:rPr>
          <w:rFonts w:ascii="Times New Roman" w:hAnsi="Times New Roman" w:eastAsia="方正仿宋_GBK"/>
          <w:sz w:val="32"/>
          <w:szCs w:val="32"/>
        </w:rPr>
        <w:t>，及时进行档案移交。</w:t>
      </w:r>
    </w:p>
    <w:p>
      <w:pPr>
        <w:spacing w:line="560" w:lineRule="exact"/>
        <w:ind w:firstLine="640" w:firstLineChars="200"/>
        <w:rPr>
          <w:rFonts w:ascii="Times New Roman" w:hAnsi="Times New Roman" w:eastAsia="方正楷体_GBK"/>
          <w:sz w:val="32"/>
          <w:szCs w:val="32"/>
        </w:rPr>
      </w:pPr>
      <w:r>
        <w:rPr>
          <w:rFonts w:ascii="Times New Roman" w:hAnsi="方正楷体_GBK" w:eastAsia="方正楷体_GBK"/>
          <w:sz w:val="32"/>
          <w:szCs w:val="32"/>
        </w:rPr>
        <w:t>（四）公示公告</w:t>
      </w:r>
    </w:p>
    <w:p>
      <w:pPr>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对项目实施情况实行公示、公告，使群众能掌握项目实施前、后的建设内容、规模、投资和完成情况，特别是扶持、补助到户的项目，除张榜公示外，还应召开村民大会进行公告。设立监督举报电话，接受群众的监督，保障群众的知情权、监督权和参与管理权。</w:t>
      </w:r>
    </w:p>
    <w:p>
      <w:pPr>
        <w:spacing w:line="560" w:lineRule="exact"/>
        <w:ind w:firstLine="640" w:firstLineChars="200"/>
        <w:rPr>
          <w:rFonts w:ascii="Times New Roman" w:hAnsi="Times New Roman" w:eastAsia="方正楷体_GBK"/>
          <w:sz w:val="32"/>
          <w:szCs w:val="32"/>
        </w:rPr>
      </w:pPr>
      <w:r>
        <w:rPr>
          <w:rFonts w:ascii="Times New Roman" w:hAnsi="方正楷体_GBK" w:eastAsia="方正楷体_GBK"/>
          <w:sz w:val="32"/>
          <w:szCs w:val="32"/>
        </w:rPr>
        <w:t>（五）认真做好项目资产移交及后续管理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项目竣工验收合格后，及时进行项目资产移交，并按照“谁受益、谁管理”的原则，督促村民小组制定科学合理的项目后续管理办法，指导和监督村民小组抓好项目后续管理，确保项目充分发挥效益。</w:t>
      </w:r>
    </w:p>
    <w:p>
      <w:pPr>
        <w:spacing w:line="560" w:lineRule="exact"/>
        <w:ind w:left="1600" w:hanging="1600" w:hangingChars="500"/>
        <w:jc w:val="left"/>
        <w:rPr>
          <w:rFonts w:ascii="Times New Roman" w:hAnsi="Times New Roman" w:eastAsia="方正仿宋_GBK"/>
          <w:sz w:val="32"/>
          <w:szCs w:val="32"/>
        </w:rPr>
      </w:pPr>
      <w:r>
        <w:rPr>
          <w:rFonts w:ascii="Times New Roman" w:hAnsi="Times New Roman" w:eastAsia="方正仿宋_GBK"/>
          <w:sz w:val="32"/>
          <w:szCs w:val="32"/>
        </w:rPr>
        <w:t>　　</w:t>
      </w:r>
    </w:p>
    <w:p>
      <w:pPr>
        <w:spacing w:line="560" w:lineRule="exact"/>
        <w:ind w:left="1380" w:leftChars="200" w:hanging="960" w:hangingChars="300"/>
        <w:jc w:val="left"/>
        <w:rPr>
          <w:rFonts w:ascii="Times New Roman" w:hAnsi="Times New Roman" w:eastAsia="方正仿宋_GBK"/>
          <w:sz w:val="32"/>
          <w:szCs w:val="32"/>
        </w:rPr>
      </w:pPr>
      <w:r>
        <w:rPr>
          <w:rFonts w:ascii="Times New Roman" w:hAnsi="Times New Roman" w:eastAsia="方正仿宋_GBK"/>
          <w:sz w:val="32"/>
          <w:szCs w:val="32"/>
        </w:rPr>
        <w:t>附件：陇川县2019年统筹整合财政涉农资金使用安排脱贫攻坚项目表</w:t>
      </w:r>
    </w:p>
    <w:p>
      <w:pPr>
        <w:spacing w:line="560" w:lineRule="exact"/>
        <w:rPr>
          <w:rFonts w:ascii="Times New Roman" w:hAnsi="Times New Roman" w:eastAsia="方正仿宋_GBK"/>
          <w:sz w:val="32"/>
          <w:szCs w:val="32"/>
        </w:rPr>
      </w:pPr>
    </w:p>
    <w:p>
      <w:pPr>
        <w:spacing w:line="560" w:lineRule="exact"/>
        <w:ind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 xml:space="preserve">         </w:t>
      </w:r>
    </w:p>
    <w:p>
      <w:pPr>
        <w:spacing w:line="560" w:lineRule="exact"/>
        <w:ind w:firstLine="640" w:firstLineChars="200"/>
        <w:jc w:val="center"/>
        <w:rPr>
          <w:rFonts w:ascii="Times New Roman" w:hAnsi="Times New Roman" w:eastAsia="方正仿宋_GBK"/>
          <w:sz w:val="32"/>
          <w:szCs w:val="32"/>
        </w:rPr>
      </w:pPr>
    </w:p>
    <w:p>
      <w:pPr>
        <w:spacing w:line="560" w:lineRule="exact"/>
        <w:ind w:firstLine="640" w:firstLineChars="200"/>
        <w:jc w:val="center"/>
        <w:rPr>
          <w:rFonts w:ascii="Times New Roman" w:hAnsi="Times New Roman" w:eastAsia="方正仿宋_GBK"/>
          <w:sz w:val="32"/>
          <w:szCs w:val="32"/>
        </w:rPr>
      </w:pPr>
    </w:p>
    <w:p>
      <w:pPr>
        <w:spacing w:line="560" w:lineRule="exact"/>
        <w:ind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 xml:space="preserve">          陇川县民族宗教事务局         </w:t>
      </w:r>
    </w:p>
    <w:p>
      <w:pPr>
        <w:spacing w:line="560" w:lineRule="exact"/>
        <w:ind w:firstLine="640" w:firstLineChars="200"/>
        <w:jc w:val="center"/>
        <w:rPr>
          <w:rFonts w:ascii="Times New Roman" w:hAnsi="Times New Roman" w:eastAsia="方正仿宋_GBK"/>
          <w:sz w:val="32"/>
          <w:szCs w:val="32"/>
        </w:rPr>
      </w:pPr>
      <w:r>
        <w:rPr>
          <w:rFonts w:ascii="Times New Roman" w:hAnsi="Times New Roman" w:eastAsia="方正仿宋_GBK"/>
          <w:sz w:val="32"/>
          <w:szCs w:val="32"/>
        </w:rPr>
        <w:t xml:space="preserve">         2019年</w:t>
      </w:r>
      <w:r>
        <w:rPr>
          <w:rFonts w:hint="eastAsia" w:ascii="Times New Roman" w:hAnsi="Times New Roman" w:eastAsia="方正仿宋_GBK"/>
          <w:sz w:val="32"/>
          <w:szCs w:val="32"/>
        </w:rPr>
        <w:t>4</w:t>
      </w:r>
      <w:r>
        <w:rPr>
          <w:rFonts w:ascii="Times New Roman" w:hAnsi="Times New Roman" w:eastAsia="方正仿宋_GBK"/>
          <w:sz w:val="32"/>
          <w:szCs w:val="32"/>
        </w:rPr>
        <w:t>月</w:t>
      </w:r>
      <w:r>
        <w:rPr>
          <w:rFonts w:hint="eastAsia" w:ascii="Times New Roman" w:hAnsi="Times New Roman" w:eastAsia="方正仿宋_GBK"/>
          <w:sz w:val="32"/>
          <w:szCs w:val="32"/>
        </w:rPr>
        <w:t>1</w:t>
      </w:r>
      <w:r>
        <w:rPr>
          <w:rFonts w:ascii="Times New Roman" w:hAnsi="Times New Roman" w:eastAsia="方正仿宋_GBK"/>
          <w:sz w:val="32"/>
          <w:szCs w:val="32"/>
        </w:rPr>
        <w:t>日</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D4"/>
    <w:rsid w:val="000827D5"/>
    <w:rsid w:val="000B6CCC"/>
    <w:rsid w:val="000C4374"/>
    <w:rsid w:val="000D64A1"/>
    <w:rsid w:val="000E3066"/>
    <w:rsid w:val="000E4D33"/>
    <w:rsid w:val="000F27BB"/>
    <w:rsid w:val="00141C4F"/>
    <w:rsid w:val="00150F29"/>
    <w:rsid w:val="001B26C5"/>
    <w:rsid w:val="001C4FD4"/>
    <w:rsid w:val="00234265"/>
    <w:rsid w:val="00236750"/>
    <w:rsid w:val="00264E0C"/>
    <w:rsid w:val="00270F79"/>
    <w:rsid w:val="002868CF"/>
    <w:rsid w:val="002A3548"/>
    <w:rsid w:val="002A42D4"/>
    <w:rsid w:val="002B5DE3"/>
    <w:rsid w:val="002D649E"/>
    <w:rsid w:val="002E1ABA"/>
    <w:rsid w:val="002E2619"/>
    <w:rsid w:val="002F0BE9"/>
    <w:rsid w:val="003068B8"/>
    <w:rsid w:val="00314D2A"/>
    <w:rsid w:val="00314E88"/>
    <w:rsid w:val="00315DF2"/>
    <w:rsid w:val="00371E9C"/>
    <w:rsid w:val="00381259"/>
    <w:rsid w:val="003A3E2D"/>
    <w:rsid w:val="003B1424"/>
    <w:rsid w:val="003C7C11"/>
    <w:rsid w:val="004076AC"/>
    <w:rsid w:val="00452810"/>
    <w:rsid w:val="00453605"/>
    <w:rsid w:val="0049462F"/>
    <w:rsid w:val="004A0DA4"/>
    <w:rsid w:val="004B13C6"/>
    <w:rsid w:val="004C308D"/>
    <w:rsid w:val="004E7296"/>
    <w:rsid w:val="0056157B"/>
    <w:rsid w:val="00590DB3"/>
    <w:rsid w:val="005A0360"/>
    <w:rsid w:val="005B314A"/>
    <w:rsid w:val="00647B13"/>
    <w:rsid w:val="0065158D"/>
    <w:rsid w:val="00661E5A"/>
    <w:rsid w:val="006879D4"/>
    <w:rsid w:val="0069315E"/>
    <w:rsid w:val="00697B6F"/>
    <w:rsid w:val="006C0E87"/>
    <w:rsid w:val="006C7B8E"/>
    <w:rsid w:val="00702636"/>
    <w:rsid w:val="007B559D"/>
    <w:rsid w:val="007C39CA"/>
    <w:rsid w:val="007D1340"/>
    <w:rsid w:val="007D4914"/>
    <w:rsid w:val="007F5524"/>
    <w:rsid w:val="00800D11"/>
    <w:rsid w:val="008438CA"/>
    <w:rsid w:val="008960A2"/>
    <w:rsid w:val="008A14BC"/>
    <w:rsid w:val="008D5D38"/>
    <w:rsid w:val="008E5DA2"/>
    <w:rsid w:val="009044AE"/>
    <w:rsid w:val="00906927"/>
    <w:rsid w:val="00944ECA"/>
    <w:rsid w:val="00976136"/>
    <w:rsid w:val="00993F85"/>
    <w:rsid w:val="0099682D"/>
    <w:rsid w:val="009D5BAE"/>
    <w:rsid w:val="00A00CEE"/>
    <w:rsid w:val="00A27342"/>
    <w:rsid w:val="00A355C9"/>
    <w:rsid w:val="00A41C56"/>
    <w:rsid w:val="00A5359C"/>
    <w:rsid w:val="00AA2DCE"/>
    <w:rsid w:val="00B1552E"/>
    <w:rsid w:val="00B20D10"/>
    <w:rsid w:val="00B27519"/>
    <w:rsid w:val="00B27727"/>
    <w:rsid w:val="00B349B4"/>
    <w:rsid w:val="00BA29AE"/>
    <w:rsid w:val="00BD5760"/>
    <w:rsid w:val="00C040D6"/>
    <w:rsid w:val="00C330CF"/>
    <w:rsid w:val="00C41AD4"/>
    <w:rsid w:val="00C82D09"/>
    <w:rsid w:val="00C96896"/>
    <w:rsid w:val="00CB77A4"/>
    <w:rsid w:val="00D234B1"/>
    <w:rsid w:val="00D440BC"/>
    <w:rsid w:val="00D66529"/>
    <w:rsid w:val="00D756D6"/>
    <w:rsid w:val="00D91E33"/>
    <w:rsid w:val="00DA39E1"/>
    <w:rsid w:val="00DB2DE8"/>
    <w:rsid w:val="00DD76C4"/>
    <w:rsid w:val="00E40710"/>
    <w:rsid w:val="00E55DA8"/>
    <w:rsid w:val="00E561ED"/>
    <w:rsid w:val="00E835D4"/>
    <w:rsid w:val="00EA22B7"/>
    <w:rsid w:val="00EC5B08"/>
    <w:rsid w:val="00EE0A4D"/>
    <w:rsid w:val="00F04FEC"/>
    <w:rsid w:val="00F13484"/>
    <w:rsid w:val="00F20346"/>
    <w:rsid w:val="00F22B69"/>
    <w:rsid w:val="00F47745"/>
    <w:rsid w:val="00F804D5"/>
    <w:rsid w:val="00F8127E"/>
    <w:rsid w:val="00FB513B"/>
    <w:rsid w:val="00FE0170"/>
    <w:rsid w:val="00FE4181"/>
    <w:rsid w:val="193B2DA9"/>
    <w:rsid w:val="1B153418"/>
    <w:rsid w:val="1CD4699C"/>
    <w:rsid w:val="1FCC34C1"/>
    <w:rsid w:val="231B2A7A"/>
    <w:rsid w:val="2A994434"/>
    <w:rsid w:val="2DE3653B"/>
    <w:rsid w:val="3B1746FF"/>
    <w:rsid w:val="438F4907"/>
    <w:rsid w:val="464F5A94"/>
    <w:rsid w:val="47972524"/>
    <w:rsid w:val="47BC643C"/>
    <w:rsid w:val="4CDF5153"/>
    <w:rsid w:val="4D5C1ACC"/>
    <w:rsid w:val="599B3307"/>
    <w:rsid w:val="618F751F"/>
    <w:rsid w:val="61C032C1"/>
    <w:rsid w:val="70CB595F"/>
    <w:rsid w:val="791330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99"/>
    <w:pPr>
      <w:ind w:left="100" w:leftChars="2500"/>
    </w:pPr>
  </w:style>
  <w:style w:type="paragraph" w:styleId="3">
    <w:name w:val="Balloon Text"/>
    <w:basedOn w:val="1"/>
    <w:link w:val="15"/>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customStyle="1" w:styleId="9">
    <w:name w:val="日期 Char"/>
    <w:basedOn w:val="7"/>
    <w:link w:val="2"/>
    <w:semiHidden/>
    <w:qFormat/>
    <w:locked/>
    <w:uiPriority w:val="99"/>
    <w:rPr>
      <w:rFonts w:cs="Times New Roman"/>
    </w:rPr>
  </w:style>
  <w:style w:type="character" w:customStyle="1" w:styleId="10">
    <w:name w:val="页脚 Char"/>
    <w:basedOn w:val="7"/>
    <w:link w:val="4"/>
    <w:semiHidden/>
    <w:qFormat/>
    <w:locked/>
    <w:uiPriority w:val="99"/>
    <w:rPr>
      <w:rFonts w:cs="Times New Roman"/>
      <w:sz w:val="18"/>
      <w:szCs w:val="18"/>
    </w:rPr>
  </w:style>
  <w:style w:type="character" w:customStyle="1" w:styleId="11">
    <w:name w:val="页眉 Char"/>
    <w:basedOn w:val="7"/>
    <w:link w:val="5"/>
    <w:semiHidden/>
    <w:qFormat/>
    <w:locked/>
    <w:uiPriority w:val="99"/>
    <w:rPr>
      <w:rFonts w:cs="Times New Roman"/>
      <w:sz w:val="18"/>
      <w:szCs w:val="18"/>
    </w:rPr>
  </w:style>
  <w:style w:type="paragraph" w:customStyle="1" w:styleId="12">
    <w:name w:val="No Spacing1"/>
    <w:qFormat/>
    <w:uiPriority w:val="99"/>
    <w:pPr>
      <w:widowControl w:val="0"/>
      <w:jc w:val="both"/>
    </w:pPr>
    <w:rPr>
      <w:rFonts w:ascii="Calibri" w:hAnsi="Calibri" w:eastAsia="仿宋_GB2312" w:cs="Times New Roman"/>
      <w:kern w:val="2"/>
      <w:sz w:val="32"/>
      <w:szCs w:val="32"/>
      <w:lang w:val="en-US" w:eastAsia="zh-CN" w:bidi="ar-SA"/>
    </w:rPr>
  </w:style>
  <w:style w:type="paragraph" w:customStyle="1" w:styleId="13">
    <w:name w:val="List Paragraph"/>
    <w:basedOn w:val="1"/>
    <w:unhideWhenUsed/>
    <w:qFormat/>
    <w:uiPriority w:val="99"/>
    <w:pPr>
      <w:ind w:firstLine="420" w:firstLineChars="200"/>
    </w:pPr>
  </w:style>
  <w:style w:type="paragraph" w:customStyle="1" w:styleId="1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577</Words>
  <Characters>3293</Characters>
  <Lines>27</Lines>
  <Paragraphs>7</Paragraphs>
  <TotalTime>3</TotalTime>
  <ScaleCrop>false</ScaleCrop>
  <LinksUpToDate>false</LinksUpToDate>
  <CharactersWithSpaces>3863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2019-04-01T07:57:00Z</dcterms:created>
  <dc:creator>fpb</dc:creator>
  <cp:lastModifiedBy>Administrator</cp:lastModifiedBy>
  <cp:lastPrinted>2019-03-21T06:53:00Z</cp:lastPrinted>
  <dcterms:modified xsi:type="dcterms:W3CDTF">2025-07-30T07:22:01Z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