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215" w:rsidRDefault="00FE7215" w:rsidP="00FE7215">
      <w:pPr>
        <w:spacing w:line="220" w:lineRule="atLeast"/>
        <w:rPr>
          <w:sz w:val="32"/>
          <w:szCs w:val="32"/>
        </w:rPr>
      </w:pPr>
      <w:r w:rsidRPr="00FE7215">
        <w:rPr>
          <w:rFonts w:hint="eastAsia"/>
          <w:sz w:val="32"/>
          <w:szCs w:val="32"/>
        </w:rPr>
        <w:t>Ⅱ</w:t>
      </w:r>
      <w:r w:rsidRPr="00FE7215">
        <w:rPr>
          <w:rFonts w:hint="eastAsia"/>
          <w:sz w:val="32"/>
          <w:szCs w:val="32"/>
        </w:rPr>
        <w:t>-11-</w:t>
      </w:r>
      <w:r w:rsidRPr="00FE7215">
        <w:rPr>
          <w:rFonts w:hint="eastAsia"/>
          <w:sz w:val="32"/>
          <w:szCs w:val="32"/>
        </w:rPr>
        <w:t>Ⅲ</w:t>
      </w:r>
      <w:r w:rsidRPr="00FE7215">
        <w:rPr>
          <w:rFonts w:hint="eastAsia"/>
          <w:sz w:val="32"/>
          <w:szCs w:val="32"/>
        </w:rPr>
        <w:t>-25-3</w:t>
      </w:r>
      <w:r w:rsidRPr="00FE7215">
        <w:rPr>
          <w:rFonts w:hint="eastAsia"/>
          <w:sz w:val="32"/>
          <w:szCs w:val="32"/>
        </w:rPr>
        <w:t>）</w:t>
      </w:r>
      <w:r w:rsidRPr="00FE7215">
        <w:rPr>
          <w:rFonts w:hint="eastAsia"/>
          <w:sz w:val="32"/>
          <w:szCs w:val="32"/>
        </w:rPr>
        <w:t>-</w:t>
      </w:r>
      <w:r w:rsidRPr="00FE7215">
        <w:rPr>
          <w:rFonts w:hint="eastAsia"/>
          <w:sz w:val="32"/>
          <w:szCs w:val="32"/>
        </w:rPr>
        <w:t>①陇川县图书馆</w:t>
      </w:r>
    </w:p>
    <w:p w:rsidR="00FE7215" w:rsidRDefault="00FE7215" w:rsidP="00FE7215">
      <w:pPr>
        <w:spacing w:line="220" w:lineRule="atLeast"/>
        <w:ind w:firstLineChars="300" w:firstLine="960"/>
        <w:rPr>
          <w:sz w:val="32"/>
          <w:szCs w:val="32"/>
        </w:rPr>
      </w:pPr>
      <w:r>
        <w:rPr>
          <w:rFonts w:hint="eastAsia"/>
          <w:sz w:val="32"/>
          <w:szCs w:val="32"/>
        </w:rPr>
        <w:t>1</w:t>
      </w:r>
      <w:r>
        <w:rPr>
          <w:rFonts w:hint="eastAsia"/>
          <w:sz w:val="32"/>
          <w:szCs w:val="32"/>
        </w:rPr>
        <w:t>、图片</w:t>
      </w:r>
      <w:r>
        <w:rPr>
          <w:noProof/>
          <w:sz w:val="32"/>
          <w:szCs w:val="32"/>
        </w:rPr>
        <w:t xml:space="preserve"> </w:t>
      </w:r>
      <w:r>
        <w:rPr>
          <w:noProof/>
          <w:sz w:val="32"/>
          <w:szCs w:val="32"/>
        </w:rPr>
        <w:drawing>
          <wp:inline distT="0" distB="0" distL="0" distR="0">
            <wp:extent cx="5274310" cy="3515995"/>
            <wp:effectExtent l="19050" t="0" r="2540" b="0"/>
            <wp:docPr id="7" name="图片 6" descr="陇川县图书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陇川县图书馆.JPG"/>
                    <pic:cNvPicPr/>
                  </pic:nvPicPr>
                  <pic:blipFill>
                    <a:blip r:embed="rId6" cstate="print"/>
                    <a:stretch>
                      <a:fillRect/>
                    </a:stretch>
                  </pic:blipFill>
                  <pic:spPr>
                    <a:xfrm>
                      <a:off x="0" y="0"/>
                      <a:ext cx="5274310" cy="3515995"/>
                    </a:xfrm>
                    <a:prstGeom prst="rect">
                      <a:avLst/>
                    </a:prstGeom>
                  </pic:spPr>
                </pic:pic>
              </a:graphicData>
            </a:graphic>
          </wp:inline>
        </w:drawing>
      </w:r>
      <w:r>
        <w:rPr>
          <w:noProof/>
          <w:sz w:val="32"/>
          <w:szCs w:val="32"/>
        </w:rPr>
        <w:lastRenderedPageBreak/>
        <w:drawing>
          <wp:inline distT="0" distB="0" distL="0" distR="0">
            <wp:extent cx="5274310" cy="3515995"/>
            <wp:effectExtent l="19050" t="0" r="2540" b="0"/>
            <wp:docPr id="2" name="图片 1" descr="陇川县图书馆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陇川县图书馆1.JPG"/>
                    <pic:cNvPicPr/>
                  </pic:nvPicPr>
                  <pic:blipFill>
                    <a:blip r:embed="rId7" cstate="print"/>
                    <a:stretch>
                      <a:fillRect/>
                    </a:stretch>
                  </pic:blipFill>
                  <pic:spPr>
                    <a:xfrm>
                      <a:off x="0" y="0"/>
                      <a:ext cx="5274310" cy="3515995"/>
                    </a:xfrm>
                    <a:prstGeom prst="rect">
                      <a:avLst/>
                    </a:prstGeom>
                  </pic:spPr>
                </pic:pic>
              </a:graphicData>
            </a:graphic>
          </wp:inline>
        </w:drawing>
      </w:r>
      <w:r>
        <w:rPr>
          <w:noProof/>
          <w:sz w:val="32"/>
          <w:szCs w:val="32"/>
        </w:rPr>
        <w:drawing>
          <wp:inline distT="0" distB="0" distL="0" distR="0">
            <wp:extent cx="5274310" cy="3515995"/>
            <wp:effectExtent l="19050" t="0" r="2540" b="0"/>
            <wp:docPr id="3" name="图片 2" descr="陇川县图书馆电子阅览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陇川县图书馆电子阅览室.JPG"/>
                    <pic:cNvPicPr/>
                  </pic:nvPicPr>
                  <pic:blipFill>
                    <a:blip r:embed="rId8" cstate="print"/>
                    <a:stretch>
                      <a:fillRect/>
                    </a:stretch>
                  </pic:blipFill>
                  <pic:spPr>
                    <a:xfrm>
                      <a:off x="0" y="0"/>
                      <a:ext cx="5274310" cy="3515995"/>
                    </a:xfrm>
                    <a:prstGeom prst="rect">
                      <a:avLst/>
                    </a:prstGeom>
                  </pic:spPr>
                </pic:pic>
              </a:graphicData>
            </a:graphic>
          </wp:inline>
        </w:drawing>
      </w:r>
    </w:p>
    <w:p w:rsidR="00FE7215" w:rsidRDefault="00FE7215" w:rsidP="00FE7215">
      <w:pPr>
        <w:spacing w:line="220" w:lineRule="atLeast"/>
        <w:rPr>
          <w:sz w:val="32"/>
          <w:szCs w:val="32"/>
        </w:rPr>
      </w:pPr>
      <w:r>
        <w:rPr>
          <w:noProof/>
          <w:sz w:val="32"/>
          <w:szCs w:val="32"/>
        </w:rPr>
        <w:lastRenderedPageBreak/>
        <w:drawing>
          <wp:inline distT="0" distB="0" distL="0" distR="0">
            <wp:extent cx="5274310" cy="3515995"/>
            <wp:effectExtent l="19050" t="0" r="2540" b="0"/>
            <wp:docPr id="4" name="图片 3" descr="陇川县图书馆电子阅览室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陇川县图书馆电子阅览室1.JPG"/>
                    <pic:cNvPicPr/>
                  </pic:nvPicPr>
                  <pic:blipFill>
                    <a:blip r:embed="rId9" cstate="print"/>
                    <a:stretch>
                      <a:fillRect/>
                    </a:stretch>
                  </pic:blipFill>
                  <pic:spPr>
                    <a:xfrm>
                      <a:off x="0" y="0"/>
                      <a:ext cx="5274310" cy="3515995"/>
                    </a:xfrm>
                    <a:prstGeom prst="rect">
                      <a:avLst/>
                    </a:prstGeom>
                  </pic:spPr>
                </pic:pic>
              </a:graphicData>
            </a:graphic>
          </wp:inline>
        </w:drawing>
      </w:r>
      <w:r>
        <w:rPr>
          <w:noProof/>
          <w:sz w:val="32"/>
          <w:szCs w:val="32"/>
        </w:rPr>
        <w:drawing>
          <wp:inline distT="0" distB="0" distL="0" distR="0">
            <wp:extent cx="5274310" cy="3515995"/>
            <wp:effectExtent l="19050" t="0" r="2540" b="0"/>
            <wp:docPr id="5" name="图片 4" descr="陇川县图书馆外借室、综合阅览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陇川县图书馆外借室、综合阅览室.JPG"/>
                    <pic:cNvPicPr/>
                  </pic:nvPicPr>
                  <pic:blipFill>
                    <a:blip r:embed="rId10" cstate="print"/>
                    <a:stretch>
                      <a:fillRect/>
                    </a:stretch>
                  </pic:blipFill>
                  <pic:spPr>
                    <a:xfrm>
                      <a:off x="0" y="0"/>
                      <a:ext cx="5274310" cy="3515995"/>
                    </a:xfrm>
                    <a:prstGeom prst="rect">
                      <a:avLst/>
                    </a:prstGeom>
                  </pic:spPr>
                </pic:pic>
              </a:graphicData>
            </a:graphic>
          </wp:inline>
        </w:drawing>
      </w:r>
      <w:r>
        <w:rPr>
          <w:noProof/>
          <w:sz w:val="32"/>
          <w:szCs w:val="32"/>
        </w:rPr>
        <w:lastRenderedPageBreak/>
        <w:drawing>
          <wp:inline distT="0" distB="0" distL="0" distR="0">
            <wp:extent cx="5274310" cy="3515995"/>
            <wp:effectExtent l="19050" t="0" r="2540" b="0"/>
            <wp:docPr id="6" name="图片 5" descr="陇川县图书馆外借室、综合阅览室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陇川县图书馆外借室、综合阅览室1.JPG"/>
                    <pic:cNvPicPr/>
                  </pic:nvPicPr>
                  <pic:blipFill>
                    <a:blip r:embed="rId11" cstate="print"/>
                    <a:stretch>
                      <a:fillRect/>
                    </a:stretch>
                  </pic:blipFill>
                  <pic:spPr>
                    <a:xfrm>
                      <a:off x="0" y="0"/>
                      <a:ext cx="5274310" cy="3515995"/>
                    </a:xfrm>
                    <a:prstGeom prst="rect">
                      <a:avLst/>
                    </a:prstGeom>
                  </pic:spPr>
                </pic:pic>
              </a:graphicData>
            </a:graphic>
          </wp:inline>
        </w:drawing>
      </w:r>
    </w:p>
    <w:p w:rsidR="00FE7215" w:rsidRDefault="00FE7215" w:rsidP="00FE7215">
      <w:pPr>
        <w:spacing w:line="220" w:lineRule="atLeast"/>
        <w:rPr>
          <w:sz w:val="32"/>
          <w:szCs w:val="32"/>
        </w:rPr>
      </w:pPr>
    </w:p>
    <w:p w:rsidR="00FE7215" w:rsidRDefault="00FE7215" w:rsidP="00FE7215">
      <w:pPr>
        <w:spacing w:line="220" w:lineRule="atLeast"/>
        <w:ind w:firstLineChars="200" w:firstLine="640"/>
        <w:rPr>
          <w:sz w:val="32"/>
          <w:szCs w:val="32"/>
        </w:rPr>
      </w:pPr>
      <w:r>
        <w:rPr>
          <w:rFonts w:hint="eastAsia"/>
          <w:sz w:val="32"/>
          <w:szCs w:val="32"/>
        </w:rPr>
        <w:t>2</w:t>
      </w:r>
      <w:r>
        <w:rPr>
          <w:rFonts w:hint="eastAsia"/>
          <w:sz w:val="32"/>
          <w:szCs w:val="32"/>
        </w:rPr>
        <w:t>、地址：陇川县章凤镇三象南路</w:t>
      </w:r>
      <w:r>
        <w:rPr>
          <w:rFonts w:hint="eastAsia"/>
          <w:sz w:val="32"/>
          <w:szCs w:val="32"/>
        </w:rPr>
        <w:t>14</w:t>
      </w:r>
      <w:r>
        <w:rPr>
          <w:rFonts w:hint="eastAsia"/>
          <w:sz w:val="32"/>
          <w:szCs w:val="32"/>
        </w:rPr>
        <w:t>号。</w:t>
      </w:r>
    </w:p>
    <w:p w:rsidR="00FE7215" w:rsidRDefault="00FE7215" w:rsidP="00FE7215">
      <w:pPr>
        <w:spacing w:line="220" w:lineRule="atLeast"/>
        <w:ind w:firstLineChars="200" w:firstLine="640"/>
        <w:rPr>
          <w:sz w:val="32"/>
          <w:szCs w:val="32"/>
        </w:rPr>
      </w:pPr>
      <w:r>
        <w:rPr>
          <w:rFonts w:hint="eastAsia"/>
          <w:sz w:val="32"/>
          <w:szCs w:val="32"/>
        </w:rPr>
        <w:t>3</w:t>
      </w:r>
      <w:r>
        <w:rPr>
          <w:rFonts w:hint="eastAsia"/>
          <w:sz w:val="32"/>
          <w:szCs w:val="32"/>
        </w:rPr>
        <w:t>、开放时间：周一至周五上午</w:t>
      </w:r>
      <w:r>
        <w:rPr>
          <w:rFonts w:hint="eastAsia"/>
          <w:sz w:val="32"/>
          <w:szCs w:val="32"/>
        </w:rPr>
        <w:t>9</w:t>
      </w:r>
      <w:r>
        <w:rPr>
          <w:rFonts w:hint="eastAsia"/>
          <w:sz w:val="32"/>
          <w:szCs w:val="32"/>
        </w:rPr>
        <w:t>：</w:t>
      </w:r>
      <w:r>
        <w:rPr>
          <w:rFonts w:hint="eastAsia"/>
          <w:sz w:val="32"/>
          <w:szCs w:val="32"/>
        </w:rPr>
        <w:t>00-11</w:t>
      </w:r>
      <w:r>
        <w:rPr>
          <w:rFonts w:hint="eastAsia"/>
          <w:sz w:val="32"/>
          <w:szCs w:val="32"/>
        </w:rPr>
        <w:t>：</w:t>
      </w:r>
      <w:r>
        <w:rPr>
          <w:rFonts w:hint="eastAsia"/>
          <w:sz w:val="32"/>
          <w:szCs w:val="32"/>
        </w:rPr>
        <w:t>30</w:t>
      </w:r>
      <w:r>
        <w:rPr>
          <w:rFonts w:hint="eastAsia"/>
          <w:sz w:val="32"/>
          <w:szCs w:val="32"/>
        </w:rPr>
        <w:t>、中午</w:t>
      </w:r>
      <w:r>
        <w:rPr>
          <w:rFonts w:hint="eastAsia"/>
          <w:sz w:val="32"/>
          <w:szCs w:val="32"/>
        </w:rPr>
        <w:t>13</w:t>
      </w:r>
      <w:r>
        <w:rPr>
          <w:rFonts w:hint="eastAsia"/>
          <w:sz w:val="32"/>
          <w:szCs w:val="32"/>
        </w:rPr>
        <w:t>：</w:t>
      </w:r>
      <w:r>
        <w:rPr>
          <w:rFonts w:hint="eastAsia"/>
          <w:sz w:val="32"/>
          <w:szCs w:val="32"/>
        </w:rPr>
        <w:t>00-17</w:t>
      </w:r>
      <w:r>
        <w:rPr>
          <w:rFonts w:hint="eastAsia"/>
          <w:sz w:val="32"/>
          <w:szCs w:val="32"/>
        </w:rPr>
        <w:t>：</w:t>
      </w:r>
      <w:r>
        <w:rPr>
          <w:rFonts w:hint="eastAsia"/>
          <w:sz w:val="32"/>
          <w:szCs w:val="32"/>
        </w:rPr>
        <w:t>00</w:t>
      </w:r>
      <w:r>
        <w:rPr>
          <w:rFonts w:hint="eastAsia"/>
          <w:sz w:val="32"/>
          <w:szCs w:val="32"/>
        </w:rPr>
        <w:t>、晚上：</w:t>
      </w:r>
      <w:r>
        <w:rPr>
          <w:rFonts w:hint="eastAsia"/>
          <w:sz w:val="32"/>
          <w:szCs w:val="32"/>
        </w:rPr>
        <w:t>19</w:t>
      </w:r>
      <w:r>
        <w:rPr>
          <w:rFonts w:hint="eastAsia"/>
          <w:sz w:val="32"/>
          <w:szCs w:val="32"/>
        </w:rPr>
        <w:t>：</w:t>
      </w:r>
      <w:r>
        <w:rPr>
          <w:rFonts w:hint="eastAsia"/>
          <w:sz w:val="32"/>
          <w:szCs w:val="32"/>
        </w:rPr>
        <w:t>00-21</w:t>
      </w:r>
      <w:r>
        <w:rPr>
          <w:rFonts w:hint="eastAsia"/>
          <w:sz w:val="32"/>
          <w:szCs w:val="32"/>
        </w:rPr>
        <w:t>：</w:t>
      </w:r>
      <w:r>
        <w:rPr>
          <w:rFonts w:hint="eastAsia"/>
          <w:sz w:val="32"/>
          <w:szCs w:val="32"/>
        </w:rPr>
        <w:t>30</w:t>
      </w:r>
      <w:r>
        <w:rPr>
          <w:rFonts w:hint="eastAsia"/>
          <w:sz w:val="32"/>
          <w:szCs w:val="32"/>
        </w:rPr>
        <w:t>；周六至周日中午</w:t>
      </w:r>
      <w:r>
        <w:rPr>
          <w:rFonts w:hint="eastAsia"/>
          <w:sz w:val="32"/>
          <w:szCs w:val="32"/>
        </w:rPr>
        <w:t>13</w:t>
      </w:r>
      <w:r>
        <w:rPr>
          <w:rFonts w:hint="eastAsia"/>
          <w:sz w:val="32"/>
          <w:szCs w:val="32"/>
        </w:rPr>
        <w:t>：</w:t>
      </w:r>
      <w:r>
        <w:rPr>
          <w:rFonts w:hint="eastAsia"/>
          <w:sz w:val="32"/>
          <w:szCs w:val="32"/>
        </w:rPr>
        <w:t>00-17</w:t>
      </w:r>
      <w:r>
        <w:rPr>
          <w:rFonts w:hint="eastAsia"/>
          <w:sz w:val="32"/>
          <w:szCs w:val="32"/>
        </w:rPr>
        <w:t>：</w:t>
      </w:r>
      <w:r>
        <w:rPr>
          <w:rFonts w:hint="eastAsia"/>
          <w:sz w:val="32"/>
          <w:szCs w:val="32"/>
        </w:rPr>
        <w:t>00</w:t>
      </w:r>
      <w:r>
        <w:rPr>
          <w:rFonts w:hint="eastAsia"/>
          <w:sz w:val="32"/>
          <w:szCs w:val="32"/>
        </w:rPr>
        <w:t>、晚上：</w:t>
      </w:r>
      <w:r>
        <w:rPr>
          <w:rFonts w:hint="eastAsia"/>
          <w:sz w:val="32"/>
          <w:szCs w:val="32"/>
        </w:rPr>
        <w:t>19</w:t>
      </w:r>
      <w:r>
        <w:rPr>
          <w:rFonts w:hint="eastAsia"/>
          <w:sz w:val="32"/>
          <w:szCs w:val="32"/>
        </w:rPr>
        <w:t>：</w:t>
      </w:r>
      <w:r>
        <w:rPr>
          <w:rFonts w:hint="eastAsia"/>
          <w:sz w:val="32"/>
          <w:szCs w:val="32"/>
        </w:rPr>
        <w:t>00-21</w:t>
      </w:r>
      <w:r>
        <w:rPr>
          <w:rFonts w:hint="eastAsia"/>
          <w:sz w:val="32"/>
          <w:szCs w:val="32"/>
        </w:rPr>
        <w:t>：</w:t>
      </w:r>
      <w:r>
        <w:rPr>
          <w:rFonts w:hint="eastAsia"/>
          <w:sz w:val="32"/>
          <w:szCs w:val="32"/>
        </w:rPr>
        <w:t>30</w:t>
      </w:r>
      <w:r>
        <w:rPr>
          <w:rFonts w:hint="eastAsia"/>
          <w:sz w:val="32"/>
          <w:szCs w:val="32"/>
        </w:rPr>
        <w:t>。</w:t>
      </w:r>
    </w:p>
    <w:p w:rsidR="00FE7215" w:rsidRDefault="00FE7215" w:rsidP="00FE7215">
      <w:pPr>
        <w:spacing w:line="220" w:lineRule="atLeast"/>
        <w:ind w:firstLineChars="200" w:firstLine="640"/>
        <w:rPr>
          <w:sz w:val="32"/>
          <w:szCs w:val="32"/>
        </w:rPr>
      </w:pPr>
      <w:r>
        <w:rPr>
          <w:rFonts w:hint="eastAsia"/>
          <w:sz w:val="32"/>
          <w:szCs w:val="32"/>
        </w:rPr>
        <w:t>4</w:t>
      </w:r>
      <w:r>
        <w:rPr>
          <w:rFonts w:hint="eastAsia"/>
          <w:sz w:val="32"/>
          <w:szCs w:val="32"/>
        </w:rPr>
        <w:t>、</w:t>
      </w:r>
      <w:r>
        <w:rPr>
          <w:sz w:val="32"/>
          <w:szCs w:val="32"/>
        </w:rPr>
        <w:t>联系电话：</w:t>
      </w:r>
      <w:r>
        <w:rPr>
          <w:rFonts w:hint="eastAsia"/>
          <w:sz w:val="32"/>
          <w:szCs w:val="32"/>
        </w:rPr>
        <w:t>0692-7176980</w:t>
      </w:r>
      <w:r>
        <w:rPr>
          <w:rFonts w:hint="eastAsia"/>
          <w:sz w:val="32"/>
          <w:szCs w:val="32"/>
        </w:rPr>
        <w:t>、</w:t>
      </w:r>
      <w:r>
        <w:rPr>
          <w:rFonts w:hint="eastAsia"/>
          <w:sz w:val="32"/>
          <w:szCs w:val="32"/>
        </w:rPr>
        <w:t>7177716.</w:t>
      </w:r>
    </w:p>
    <w:p w:rsidR="00FE7215" w:rsidRDefault="00FE7215" w:rsidP="00FE7215">
      <w:pPr>
        <w:spacing w:line="220" w:lineRule="atLeast"/>
        <w:ind w:firstLineChars="200" w:firstLine="640"/>
        <w:rPr>
          <w:rFonts w:ascii="微软雅黑" w:hAnsi="微软雅黑"/>
          <w:color w:val="000000"/>
          <w:spacing w:val="15"/>
          <w:sz w:val="32"/>
          <w:szCs w:val="32"/>
          <w:bdr w:val="none" w:sz="0" w:space="0" w:color="auto" w:frame="1"/>
        </w:rPr>
      </w:pPr>
      <w:r>
        <w:rPr>
          <w:rFonts w:hint="eastAsia"/>
          <w:sz w:val="32"/>
          <w:szCs w:val="32"/>
        </w:rPr>
        <w:t>5</w:t>
      </w:r>
      <w:r>
        <w:rPr>
          <w:rFonts w:hint="eastAsia"/>
          <w:sz w:val="32"/>
          <w:szCs w:val="32"/>
        </w:rPr>
        <w:t>、简介：</w:t>
      </w:r>
      <w:r w:rsidRPr="00FD759F">
        <w:rPr>
          <w:rFonts w:ascii="微软雅黑" w:hAnsi="微软雅黑" w:cs="Times New Roman"/>
          <w:color w:val="000000"/>
          <w:spacing w:val="15"/>
          <w:sz w:val="32"/>
          <w:szCs w:val="32"/>
        </w:rPr>
        <w:t>陇川县图书馆成立于</w:t>
      </w:r>
      <w:r w:rsidRPr="00FD759F">
        <w:rPr>
          <w:rFonts w:ascii="微软雅黑" w:hAnsi="微软雅黑" w:cs="Times New Roman"/>
          <w:color w:val="000000"/>
          <w:spacing w:val="15"/>
          <w:sz w:val="32"/>
          <w:szCs w:val="32"/>
          <w:bdr w:val="none" w:sz="0" w:space="0" w:color="auto" w:frame="1"/>
        </w:rPr>
        <w:t>1982</w:t>
      </w:r>
      <w:r w:rsidRPr="00FD759F">
        <w:rPr>
          <w:rFonts w:ascii="微软雅黑" w:hAnsi="微软雅黑" w:hint="eastAsia"/>
          <w:color w:val="000000"/>
          <w:spacing w:val="15"/>
          <w:sz w:val="32"/>
          <w:szCs w:val="32"/>
          <w:bdr w:val="none" w:sz="0" w:space="0" w:color="auto" w:frame="1"/>
        </w:rPr>
        <w:t>年，属国家三级公共图书馆，现有馆舍建筑面积</w:t>
      </w:r>
      <w:r w:rsidRPr="00FD759F">
        <w:rPr>
          <w:rFonts w:ascii="微软雅黑" w:hAnsi="微软雅黑" w:cs="Times New Roman" w:hint="eastAsia"/>
          <w:color w:val="000000"/>
          <w:spacing w:val="15"/>
          <w:sz w:val="32"/>
          <w:szCs w:val="32"/>
          <w:bdr w:val="none" w:sz="0" w:space="0" w:color="auto" w:frame="1"/>
        </w:rPr>
        <w:t>3</w:t>
      </w:r>
      <w:r w:rsidRPr="00FD759F">
        <w:rPr>
          <w:rFonts w:ascii="微软雅黑" w:hAnsi="微软雅黑" w:cs="Times New Roman"/>
          <w:color w:val="000000"/>
          <w:spacing w:val="15"/>
          <w:sz w:val="32"/>
          <w:szCs w:val="32"/>
          <w:bdr w:val="none" w:sz="0" w:space="0" w:color="auto" w:frame="1"/>
        </w:rPr>
        <w:t>46.69</w:t>
      </w:r>
      <w:r w:rsidRPr="00FD759F">
        <w:rPr>
          <w:rFonts w:ascii="微软雅黑" w:hAnsi="微软雅黑" w:hint="eastAsia"/>
          <w:color w:val="000000"/>
          <w:spacing w:val="15"/>
          <w:sz w:val="32"/>
          <w:szCs w:val="32"/>
          <w:bdr w:val="none" w:sz="0" w:space="0" w:color="auto" w:frame="1"/>
        </w:rPr>
        <w:t>平方米（陇川县体育馆西门厅），藏书</w:t>
      </w:r>
      <w:r w:rsidRPr="00FD759F">
        <w:rPr>
          <w:rFonts w:ascii="微软雅黑" w:hAnsi="微软雅黑" w:cs="Times New Roman" w:hint="eastAsia"/>
          <w:color w:val="000000"/>
          <w:spacing w:val="15"/>
          <w:sz w:val="32"/>
          <w:szCs w:val="32"/>
          <w:bdr w:val="none" w:sz="0" w:space="0" w:color="auto" w:frame="1"/>
        </w:rPr>
        <w:t>610</w:t>
      </w:r>
      <w:r w:rsidRPr="00FD759F">
        <w:rPr>
          <w:rFonts w:ascii="微软雅黑" w:hAnsi="微软雅黑" w:cs="Times New Roman"/>
          <w:color w:val="000000"/>
          <w:spacing w:val="15"/>
          <w:sz w:val="32"/>
          <w:szCs w:val="32"/>
          <w:bdr w:val="none" w:sz="0" w:space="0" w:color="auto" w:frame="1"/>
        </w:rPr>
        <w:t>00</w:t>
      </w:r>
      <w:r w:rsidRPr="00FD759F">
        <w:rPr>
          <w:rFonts w:ascii="微软雅黑" w:hAnsi="微软雅黑" w:hint="eastAsia"/>
          <w:color w:val="000000"/>
          <w:spacing w:val="15"/>
          <w:sz w:val="32"/>
          <w:szCs w:val="32"/>
          <w:bdr w:val="none" w:sz="0" w:space="0" w:color="auto" w:frame="1"/>
        </w:rPr>
        <w:t>册，年订报刊</w:t>
      </w:r>
      <w:r w:rsidRPr="00FD759F">
        <w:rPr>
          <w:rFonts w:ascii="微软雅黑" w:hAnsi="微软雅黑" w:cs="Times New Roman"/>
          <w:color w:val="000000"/>
          <w:spacing w:val="15"/>
          <w:sz w:val="32"/>
          <w:szCs w:val="32"/>
          <w:bdr w:val="none" w:sz="0" w:space="0" w:color="auto" w:frame="1"/>
        </w:rPr>
        <w:t>200</w:t>
      </w:r>
      <w:r w:rsidRPr="00FD759F">
        <w:rPr>
          <w:rFonts w:ascii="微软雅黑" w:hAnsi="微软雅黑" w:hint="eastAsia"/>
          <w:color w:val="000000"/>
          <w:spacing w:val="15"/>
          <w:sz w:val="32"/>
          <w:szCs w:val="32"/>
          <w:bdr w:val="none" w:sz="0" w:space="0" w:color="auto" w:frame="1"/>
        </w:rPr>
        <w:t>种以上，电脑</w:t>
      </w:r>
      <w:r w:rsidRPr="00FD759F">
        <w:rPr>
          <w:rFonts w:ascii="微软雅黑" w:hAnsi="微软雅黑" w:cs="Times New Roman"/>
          <w:color w:val="000000"/>
          <w:spacing w:val="15"/>
          <w:sz w:val="32"/>
          <w:szCs w:val="32"/>
          <w:bdr w:val="none" w:sz="0" w:space="0" w:color="auto" w:frame="1"/>
        </w:rPr>
        <w:t>46</w:t>
      </w:r>
      <w:r w:rsidRPr="00FD759F">
        <w:rPr>
          <w:rFonts w:ascii="微软雅黑" w:hAnsi="微软雅黑" w:hint="eastAsia"/>
          <w:color w:val="000000"/>
          <w:spacing w:val="15"/>
          <w:sz w:val="32"/>
          <w:szCs w:val="32"/>
          <w:bdr w:val="none" w:sz="0" w:space="0" w:color="auto" w:frame="1"/>
        </w:rPr>
        <w:t>台</w:t>
      </w:r>
      <w:r w:rsidRPr="00FD759F">
        <w:rPr>
          <w:rFonts w:ascii="微软雅黑" w:hAnsi="微软雅黑" w:cs="Times New Roman"/>
          <w:color w:val="000000"/>
          <w:spacing w:val="15"/>
          <w:sz w:val="32"/>
          <w:szCs w:val="32"/>
          <w:bdr w:val="none" w:sz="0" w:space="0" w:color="auto" w:frame="1"/>
        </w:rPr>
        <w:t>(</w:t>
      </w:r>
      <w:r w:rsidRPr="00FD759F">
        <w:rPr>
          <w:rFonts w:ascii="微软雅黑" w:hAnsi="微软雅黑" w:hint="eastAsia"/>
          <w:color w:val="000000"/>
          <w:spacing w:val="15"/>
          <w:sz w:val="32"/>
          <w:szCs w:val="32"/>
          <w:bdr w:val="none" w:sz="0" w:space="0" w:color="auto" w:frame="1"/>
        </w:rPr>
        <w:t>其中</w:t>
      </w:r>
      <w:r w:rsidRPr="00FD759F">
        <w:rPr>
          <w:rFonts w:ascii="微软雅黑" w:hAnsi="微软雅黑" w:cs="Times New Roman"/>
          <w:color w:val="000000"/>
          <w:spacing w:val="15"/>
          <w:sz w:val="32"/>
          <w:szCs w:val="32"/>
          <w:bdr w:val="none" w:sz="0" w:space="0" w:color="auto" w:frame="1"/>
        </w:rPr>
        <w:t>40</w:t>
      </w:r>
      <w:r w:rsidRPr="00FD759F">
        <w:rPr>
          <w:rFonts w:ascii="微软雅黑" w:hAnsi="微软雅黑" w:hint="eastAsia"/>
          <w:color w:val="000000"/>
          <w:spacing w:val="15"/>
          <w:sz w:val="32"/>
          <w:szCs w:val="32"/>
          <w:bdr w:val="none" w:sz="0" w:space="0" w:color="auto" w:frame="1"/>
        </w:rPr>
        <w:t>台供读者使用</w:t>
      </w:r>
      <w:r w:rsidRPr="00FD759F">
        <w:rPr>
          <w:rFonts w:ascii="微软雅黑" w:hAnsi="微软雅黑" w:cs="Times New Roman"/>
          <w:color w:val="000000"/>
          <w:spacing w:val="15"/>
          <w:sz w:val="32"/>
          <w:szCs w:val="32"/>
          <w:bdr w:val="none" w:sz="0" w:space="0" w:color="auto" w:frame="1"/>
        </w:rPr>
        <w:t>)</w:t>
      </w:r>
      <w:r w:rsidRPr="00FD759F">
        <w:rPr>
          <w:rFonts w:ascii="微软雅黑" w:hAnsi="微软雅黑" w:hint="eastAsia"/>
          <w:color w:val="000000"/>
          <w:spacing w:val="15"/>
          <w:sz w:val="32"/>
          <w:szCs w:val="32"/>
          <w:bdr w:val="none" w:sz="0" w:space="0" w:color="auto" w:frame="1"/>
        </w:rPr>
        <w:t>及其他现代化办公设备，年接待读者</w:t>
      </w:r>
      <w:r w:rsidRPr="00FD759F">
        <w:rPr>
          <w:rFonts w:ascii="微软雅黑" w:hAnsi="微软雅黑" w:cs="Times New Roman"/>
          <w:color w:val="000000"/>
          <w:spacing w:val="15"/>
          <w:sz w:val="32"/>
          <w:szCs w:val="32"/>
          <w:bdr w:val="none" w:sz="0" w:space="0" w:color="auto" w:frame="1"/>
        </w:rPr>
        <w:t>4.5-5</w:t>
      </w:r>
      <w:r w:rsidRPr="00FD759F">
        <w:rPr>
          <w:rFonts w:ascii="微软雅黑" w:hAnsi="微软雅黑" w:hint="eastAsia"/>
          <w:color w:val="000000"/>
          <w:spacing w:val="15"/>
          <w:sz w:val="32"/>
          <w:szCs w:val="32"/>
          <w:bdr w:val="none" w:sz="0" w:space="0" w:color="auto" w:frame="1"/>
        </w:rPr>
        <w:t>万人，每年县财政预算资金</w:t>
      </w:r>
      <w:r w:rsidRPr="00FD759F">
        <w:rPr>
          <w:rFonts w:ascii="微软雅黑" w:hAnsi="微软雅黑" w:cs="Times New Roman" w:hint="eastAsia"/>
          <w:color w:val="000000"/>
          <w:spacing w:val="15"/>
          <w:sz w:val="32"/>
          <w:szCs w:val="32"/>
          <w:bdr w:val="none" w:sz="0" w:space="0" w:color="auto" w:frame="1"/>
        </w:rPr>
        <w:t>16</w:t>
      </w:r>
      <w:r w:rsidRPr="00FD759F">
        <w:rPr>
          <w:rFonts w:ascii="微软雅黑" w:hAnsi="微软雅黑" w:hint="eastAsia"/>
          <w:color w:val="000000"/>
          <w:spacing w:val="15"/>
          <w:sz w:val="32"/>
          <w:szCs w:val="32"/>
          <w:bdr w:val="none" w:sz="0" w:space="0" w:color="auto" w:frame="1"/>
        </w:rPr>
        <w:t>万元（购书经费</w:t>
      </w:r>
      <w:r w:rsidRPr="00FD759F">
        <w:rPr>
          <w:rFonts w:ascii="微软雅黑" w:hAnsi="微软雅黑" w:cs="Times New Roman" w:hint="eastAsia"/>
          <w:color w:val="000000"/>
          <w:spacing w:val="15"/>
          <w:sz w:val="32"/>
          <w:szCs w:val="32"/>
          <w:bdr w:val="none" w:sz="0" w:space="0" w:color="auto" w:frame="1"/>
        </w:rPr>
        <w:t>8</w:t>
      </w:r>
      <w:r w:rsidRPr="00FD759F">
        <w:rPr>
          <w:rFonts w:ascii="微软雅黑" w:hAnsi="微软雅黑" w:hint="eastAsia"/>
          <w:color w:val="000000"/>
          <w:spacing w:val="15"/>
          <w:sz w:val="32"/>
          <w:szCs w:val="32"/>
          <w:bdr w:val="none" w:sz="0" w:space="0" w:color="auto" w:frame="1"/>
        </w:rPr>
        <w:t>万、报刊费</w:t>
      </w:r>
      <w:r w:rsidRPr="00FD759F">
        <w:rPr>
          <w:rFonts w:ascii="微软雅黑" w:hAnsi="微软雅黑" w:cs="Times New Roman" w:hint="eastAsia"/>
          <w:color w:val="000000"/>
          <w:spacing w:val="15"/>
          <w:sz w:val="32"/>
          <w:szCs w:val="32"/>
          <w:bdr w:val="none" w:sz="0" w:space="0" w:color="auto" w:frame="1"/>
        </w:rPr>
        <w:t>8</w:t>
      </w:r>
      <w:r w:rsidRPr="00FD759F">
        <w:rPr>
          <w:rFonts w:ascii="微软雅黑" w:hAnsi="微软雅黑" w:hint="eastAsia"/>
          <w:color w:val="000000"/>
          <w:spacing w:val="15"/>
          <w:sz w:val="32"/>
          <w:szCs w:val="32"/>
          <w:bdr w:val="none" w:sz="0" w:space="0" w:color="auto" w:frame="1"/>
        </w:rPr>
        <w:t>万、），中央及省财政投入</w:t>
      </w:r>
      <w:r w:rsidRPr="00FD759F">
        <w:rPr>
          <w:rFonts w:ascii="微软雅黑" w:hAnsi="微软雅黑" w:cs="Times New Roman"/>
          <w:color w:val="000000"/>
          <w:spacing w:val="15"/>
          <w:sz w:val="32"/>
          <w:szCs w:val="32"/>
          <w:bdr w:val="none" w:sz="0" w:space="0" w:color="auto" w:frame="1"/>
        </w:rPr>
        <w:t>20</w:t>
      </w:r>
      <w:r w:rsidRPr="00FD759F">
        <w:rPr>
          <w:rFonts w:ascii="微软雅黑" w:hAnsi="微软雅黑" w:hint="eastAsia"/>
          <w:color w:val="000000"/>
          <w:spacing w:val="15"/>
          <w:sz w:val="32"/>
          <w:szCs w:val="32"/>
          <w:bdr w:val="none" w:sz="0" w:space="0" w:color="auto" w:frame="1"/>
        </w:rPr>
        <w:t>万免费开放资金，现有职工</w:t>
      </w:r>
      <w:r w:rsidRPr="00FD759F">
        <w:rPr>
          <w:rFonts w:ascii="微软雅黑" w:hAnsi="微软雅黑" w:cs="Times New Roman"/>
          <w:color w:val="000000"/>
          <w:spacing w:val="15"/>
          <w:sz w:val="32"/>
          <w:szCs w:val="32"/>
          <w:bdr w:val="none" w:sz="0" w:space="0" w:color="auto" w:frame="1"/>
        </w:rPr>
        <w:t>10</w:t>
      </w:r>
      <w:r w:rsidRPr="00FD759F">
        <w:rPr>
          <w:rFonts w:ascii="微软雅黑" w:hAnsi="微软雅黑" w:hint="eastAsia"/>
          <w:color w:val="000000"/>
          <w:spacing w:val="15"/>
          <w:sz w:val="32"/>
          <w:szCs w:val="32"/>
          <w:bdr w:val="none" w:sz="0" w:space="0" w:color="auto" w:frame="1"/>
        </w:rPr>
        <w:t>人。内</w:t>
      </w:r>
      <w:r w:rsidRPr="00FD759F">
        <w:rPr>
          <w:rFonts w:ascii="微软雅黑" w:hAnsi="微软雅黑" w:hint="eastAsia"/>
          <w:color w:val="000000"/>
          <w:spacing w:val="15"/>
          <w:sz w:val="32"/>
          <w:szCs w:val="32"/>
          <w:bdr w:val="none" w:sz="0" w:space="0" w:color="auto" w:frame="1"/>
        </w:rPr>
        <w:lastRenderedPageBreak/>
        <w:t>设机构有：共享工程陇川县支中心、办公室、采编室、资料（地方文献）室、外借室、综合阅览室、少儿阅览室、电子阅览室、视频点播室及共享工程综合业务加工室。从</w:t>
      </w:r>
      <w:r w:rsidRPr="00FD759F">
        <w:rPr>
          <w:rFonts w:ascii="微软雅黑" w:hAnsi="微软雅黑" w:cs="Times New Roman"/>
          <w:color w:val="000000"/>
          <w:spacing w:val="15"/>
          <w:sz w:val="32"/>
          <w:szCs w:val="32"/>
          <w:bdr w:val="none" w:sz="0" w:space="0" w:color="auto" w:frame="1"/>
        </w:rPr>
        <w:t>2009</w:t>
      </w:r>
      <w:r w:rsidRPr="00FD759F">
        <w:rPr>
          <w:rFonts w:ascii="微软雅黑" w:hAnsi="微软雅黑" w:hint="eastAsia"/>
          <w:color w:val="000000"/>
          <w:spacing w:val="15"/>
          <w:sz w:val="32"/>
          <w:szCs w:val="32"/>
          <w:bdr w:val="none" w:sz="0" w:space="0" w:color="auto" w:frame="1"/>
        </w:rPr>
        <w:t>年开始按照陇川县文体广电旅游局的安排接管了拉影文化中心各项工作，</w:t>
      </w:r>
      <w:r w:rsidRPr="00FD759F">
        <w:rPr>
          <w:rFonts w:ascii="微软雅黑" w:hAnsi="微软雅黑" w:cs="Times New Roman"/>
          <w:color w:val="000000"/>
          <w:spacing w:val="15"/>
          <w:sz w:val="32"/>
          <w:szCs w:val="32"/>
          <w:bdr w:val="none" w:sz="0" w:space="0" w:color="auto" w:frame="1"/>
        </w:rPr>
        <w:t>2012</w:t>
      </w:r>
      <w:r w:rsidRPr="00FD759F">
        <w:rPr>
          <w:rFonts w:ascii="微软雅黑" w:hAnsi="微软雅黑" w:hint="eastAsia"/>
          <w:color w:val="000000"/>
          <w:spacing w:val="15"/>
          <w:sz w:val="32"/>
          <w:szCs w:val="32"/>
          <w:bdr w:val="none" w:sz="0" w:space="0" w:color="auto" w:frame="1"/>
        </w:rPr>
        <w:t>与德宏州图书馆共同在拉影文化中心组建了拉影国门分馆，2016年开通书香陇川-</w:t>
      </w:r>
      <w:r>
        <w:rPr>
          <w:rFonts w:ascii="微软雅黑" w:hAnsi="微软雅黑" w:hint="eastAsia"/>
          <w:color w:val="000000"/>
          <w:spacing w:val="15"/>
          <w:sz w:val="32"/>
          <w:szCs w:val="32"/>
          <w:bdr w:val="none" w:sz="0" w:space="0" w:color="auto" w:frame="1"/>
        </w:rPr>
        <w:t>全民阅读网：</w:t>
      </w:r>
      <w:r w:rsidRPr="00FD759F">
        <w:rPr>
          <w:rFonts w:ascii="微软雅黑" w:hAnsi="微软雅黑"/>
          <w:color w:val="000000"/>
          <w:spacing w:val="15"/>
          <w:sz w:val="32"/>
          <w:szCs w:val="32"/>
          <w:bdr w:val="none" w:sz="0" w:space="0" w:color="auto" w:frame="1"/>
        </w:rPr>
        <w:t>http://sxlc.chineseall.cn/org/show/index</w:t>
      </w:r>
      <w:r w:rsidRPr="00FD759F">
        <w:rPr>
          <w:rFonts w:ascii="微软雅黑" w:hAnsi="微软雅黑" w:hint="eastAsia"/>
          <w:color w:val="000000"/>
          <w:spacing w:val="15"/>
          <w:sz w:val="32"/>
          <w:szCs w:val="32"/>
          <w:bdr w:val="none" w:sz="0" w:space="0" w:color="auto" w:frame="1"/>
        </w:rPr>
        <w:t>。现在共享工程陇川县支中心是云南省共享工程建设的培训基地之一。</w:t>
      </w:r>
    </w:p>
    <w:p w:rsidR="00FE7215" w:rsidRPr="00FD759F" w:rsidRDefault="00FE7215" w:rsidP="00FE7215">
      <w:pPr>
        <w:spacing w:line="220" w:lineRule="atLeast"/>
        <w:ind w:firstLineChars="200" w:firstLine="670"/>
        <w:rPr>
          <w:rFonts w:ascii="微软雅黑" w:hAnsi="微软雅黑"/>
          <w:sz w:val="32"/>
          <w:szCs w:val="32"/>
        </w:rPr>
      </w:pPr>
      <w:r w:rsidRPr="00FD759F">
        <w:rPr>
          <w:rFonts w:ascii="微软雅黑" w:hAnsi="微软雅黑" w:hint="eastAsia"/>
          <w:color w:val="000000"/>
          <w:spacing w:val="15"/>
          <w:sz w:val="32"/>
          <w:szCs w:val="32"/>
          <w:bdr w:val="none" w:sz="0" w:space="0" w:color="auto" w:frame="1"/>
        </w:rPr>
        <w:t>陇川县图书馆图书外借室、综合阅览室、少儿阅览室、电子阅览室、资料（地方文献）室、视频点播室已按国家文化部相关要求全部免费开放。</w:t>
      </w:r>
    </w:p>
    <w:p w:rsidR="004358AB" w:rsidRDefault="004358AB" w:rsidP="00D31D50">
      <w:pPr>
        <w:spacing w:line="220" w:lineRule="atLeast"/>
      </w:pPr>
    </w:p>
    <w:sectPr w:rsidR="004358AB" w:rsidSect="004358A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561F" w:rsidRDefault="0055561F" w:rsidP="00FE7215">
      <w:pPr>
        <w:spacing w:after="0"/>
      </w:pPr>
      <w:r>
        <w:separator/>
      </w:r>
    </w:p>
  </w:endnote>
  <w:endnote w:type="continuationSeparator" w:id="0">
    <w:p w:rsidR="0055561F" w:rsidRDefault="0055561F" w:rsidP="00FE721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561F" w:rsidRDefault="0055561F" w:rsidP="00FE7215">
      <w:pPr>
        <w:spacing w:after="0"/>
      </w:pPr>
      <w:r>
        <w:separator/>
      </w:r>
    </w:p>
  </w:footnote>
  <w:footnote w:type="continuationSeparator" w:id="0">
    <w:p w:rsidR="0055561F" w:rsidRDefault="0055561F" w:rsidP="00FE7215">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6146"/>
  </w:hdrShapeDefaults>
  <w:footnotePr>
    <w:footnote w:id="-1"/>
    <w:footnote w:id="0"/>
  </w:footnotePr>
  <w:endnotePr>
    <w:endnote w:id="-1"/>
    <w:endnote w:id="0"/>
  </w:endnotePr>
  <w:compat>
    <w:useFELayout/>
  </w:compat>
  <w:rsids>
    <w:rsidRoot w:val="00D31D50"/>
    <w:rsid w:val="00323B43"/>
    <w:rsid w:val="003D37D8"/>
    <w:rsid w:val="00426133"/>
    <w:rsid w:val="004358AB"/>
    <w:rsid w:val="0055561F"/>
    <w:rsid w:val="008B7726"/>
    <w:rsid w:val="00A72C29"/>
    <w:rsid w:val="00D31D50"/>
    <w:rsid w:val="00FE721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FE7215"/>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FE7215"/>
    <w:rPr>
      <w:rFonts w:ascii="Tahoma" w:hAnsi="Tahoma"/>
      <w:sz w:val="18"/>
      <w:szCs w:val="18"/>
    </w:rPr>
  </w:style>
  <w:style w:type="paragraph" w:styleId="a4">
    <w:name w:val="footer"/>
    <w:basedOn w:val="a"/>
    <w:link w:val="Char0"/>
    <w:uiPriority w:val="99"/>
    <w:semiHidden/>
    <w:unhideWhenUsed/>
    <w:rsid w:val="00FE7215"/>
    <w:pPr>
      <w:tabs>
        <w:tab w:val="center" w:pos="4153"/>
        <w:tab w:val="right" w:pos="8306"/>
      </w:tabs>
    </w:pPr>
    <w:rPr>
      <w:sz w:val="18"/>
      <w:szCs w:val="18"/>
    </w:rPr>
  </w:style>
  <w:style w:type="character" w:customStyle="1" w:styleId="Char0">
    <w:name w:val="页脚 Char"/>
    <w:basedOn w:val="a0"/>
    <w:link w:val="a4"/>
    <w:uiPriority w:val="99"/>
    <w:semiHidden/>
    <w:rsid w:val="00FE7215"/>
    <w:rPr>
      <w:rFonts w:ascii="Tahoma" w:hAnsi="Tahoma"/>
      <w:sz w:val="18"/>
      <w:szCs w:val="18"/>
    </w:rPr>
  </w:style>
  <w:style w:type="paragraph" w:styleId="a5">
    <w:name w:val="Balloon Text"/>
    <w:basedOn w:val="a"/>
    <w:link w:val="Char1"/>
    <w:uiPriority w:val="99"/>
    <w:semiHidden/>
    <w:unhideWhenUsed/>
    <w:rsid w:val="00FE7215"/>
    <w:pPr>
      <w:spacing w:after="0"/>
    </w:pPr>
    <w:rPr>
      <w:sz w:val="18"/>
      <w:szCs w:val="18"/>
    </w:rPr>
  </w:style>
  <w:style w:type="character" w:customStyle="1" w:styleId="Char1">
    <w:name w:val="批注框文本 Char"/>
    <w:basedOn w:val="a0"/>
    <w:link w:val="a5"/>
    <w:uiPriority w:val="99"/>
    <w:semiHidden/>
    <w:rsid w:val="00FE7215"/>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96</Words>
  <Characters>550</Characters>
  <Application>Microsoft Office Word</Application>
  <DocSecurity>0</DocSecurity>
  <Lines>4</Lines>
  <Paragraphs>1</Paragraphs>
  <ScaleCrop>false</ScaleCrop>
  <Company/>
  <LinksUpToDate>false</LinksUpToDate>
  <CharactersWithSpaces>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2</cp:revision>
  <dcterms:created xsi:type="dcterms:W3CDTF">2008-09-11T17:20:00Z</dcterms:created>
  <dcterms:modified xsi:type="dcterms:W3CDTF">2017-11-15T11:13:00Z</dcterms:modified>
</cp:coreProperties>
</file>