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第一届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陇川县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人民政府行政复议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咨询委员会委员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候选人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1.官维波  县人力资源和社会保障局</w:t>
      </w:r>
    </w:p>
    <w:p>
      <w:pPr>
        <w:topLinePunct/>
        <w:adjustRightInd w:val="0"/>
        <w:snapToGrid w:val="0"/>
        <w:spacing w:line="592" w:lineRule="exact"/>
        <w:ind w:firstLine="640" w:firstLineChars="200"/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刘  祥  县应急管理局</w:t>
      </w:r>
    </w:p>
    <w:p>
      <w:pPr>
        <w:topLinePunct/>
        <w:adjustRightInd w:val="0"/>
        <w:snapToGrid w:val="0"/>
        <w:spacing w:line="592" w:lineRule="exact"/>
        <w:ind w:firstLine="640" w:firstLineChars="200"/>
        <w:rPr>
          <w:rFonts w:hint="eastAsia" w:ascii="宋体" w:hAnsi="宋体" w:eastAsia="仿宋_GB2312"/>
          <w:sz w:val="32"/>
          <w:szCs w:val="32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李新泽</w:t>
      </w:r>
      <w:r>
        <w:rPr>
          <w:rFonts w:hint="eastAsia" w:ascii="宋体" w:hAnsi="宋体" w:eastAsia="仿宋_GB2312"/>
          <w:sz w:val="32"/>
          <w:szCs w:val="32"/>
        </w:rPr>
        <w:t xml:space="preserve">  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县</w:t>
      </w:r>
      <w:r>
        <w:rPr>
          <w:rFonts w:hint="eastAsia" w:ascii="宋体" w:hAnsi="宋体" w:eastAsia="仿宋_GB2312"/>
          <w:sz w:val="32"/>
          <w:szCs w:val="32"/>
        </w:rPr>
        <w:t>市场监督管理局</w:t>
      </w:r>
    </w:p>
    <w:p>
      <w:pPr>
        <w:topLinePunct/>
        <w:adjustRightInd w:val="0"/>
        <w:snapToGrid w:val="0"/>
        <w:spacing w:line="592" w:lineRule="exact"/>
        <w:ind w:firstLine="640" w:firstLineChars="200"/>
        <w:rPr>
          <w:rFonts w:hint="eastAsia" w:ascii="宋体" w:hAnsi="宋体" w:eastAsia="仿宋_GB2312"/>
          <w:sz w:val="32"/>
          <w:szCs w:val="32"/>
          <w:lang w:eastAsia="zh-CN"/>
        </w:rPr>
      </w:pPr>
      <w:r>
        <w:rPr>
          <w:rFonts w:hint="eastAsia" w:ascii="宋体" w:hAnsi="宋体" w:eastAsia="仿宋_GB2312"/>
          <w:sz w:val="32"/>
          <w:szCs w:val="32"/>
          <w:lang w:val="en-US" w:eastAsia="zh-CN"/>
        </w:rPr>
        <w:t xml:space="preserve">4.高  露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县卫生监督大队</w:t>
      </w:r>
    </w:p>
    <w:p>
      <w:pPr>
        <w:topLinePunct/>
        <w:adjustRightInd w:val="0"/>
        <w:snapToGrid w:val="0"/>
        <w:spacing w:line="592" w:lineRule="exact"/>
        <w:ind w:firstLine="640" w:firstLineChars="200"/>
        <w:rPr>
          <w:rFonts w:hint="eastAsia" w:ascii="宋体" w:hAnsi="宋体" w:eastAsia="仿宋_GB2312"/>
          <w:sz w:val="32"/>
          <w:szCs w:val="32"/>
          <w:lang w:eastAsia="zh-CN"/>
        </w:rPr>
      </w:pPr>
      <w:r>
        <w:rPr>
          <w:rFonts w:hint="eastAsia" w:ascii="宋体" w:hAnsi="宋体" w:eastAsia="仿宋_GB2312"/>
          <w:sz w:val="32"/>
          <w:szCs w:val="32"/>
          <w:lang w:val="en-US" w:eastAsia="zh-CN"/>
        </w:rPr>
        <w:t>5.王  舟  县公安局</w:t>
      </w:r>
    </w:p>
    <w:p>
      <w:pPr>
        <w:topLinePunct/>
        <w:adjustRightInd w:val="0"/>
        <w:snapToGrid w:val="0"/>
        <w:spacing w:line="592" w:lineRule="exact"/>
        <w:ind w:firstLine="640" w:firstLineChars="200"/>
        <w:rPr>
          <w:rFonts w:hint="eastAsia" w:ascii="宋体" w:hAnsi="宋体" w:eastAsia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/>
          <w:sz w:val="32"/>
          <w:szCs w:val="32"/>
          <w:lang w:val="en-US" w:eastAsia="zh-CN"/>
        </w:rPr>
        <w:t>6.甘如玉  县林业和草原局</w:t>
      </w:r>
    </w:p>
    <w:p>
      <w:pPr>
        <w:topLinePunct/>
        <w:adjustRightInd w:val="0"/>
        <w:snapToGrid w:val="0"/>
        <w:spacing w:line="592" w:lineRule="exact"/>
        <w:ind w:firstLine="640" w:firstLineChars="200"/>
        <w:rPr>
          <w:rFonts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  <w:lang w:val="en-US" w:eastAsia="zh-CN"/>
        </w:rPr>
        <w:t>7.何明芳  县政务服务管理局</w:t>
      </w:r>
    </w:p>
    <w:p>
      <w:pPr>
        <w:topLinePunct/>
        <w:adjustRightInd w:val="0"/>
        <w:snapToGrid w:val="0"/>
        <w:spacing w:line="592" w:lineRule="exact"/>
        <w:ind w:firstLine="640" w:firstLineChars="200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  <w:lang w:val="en-US" w:eastAsia="zh-CN"/>
        </w:rPr>
        <w:t>8.张  翔  县自然资源局</w:t>
      </w:r>
    </w:p>
    <w:p>
      <w:pPr>
        <w:topLinePunct/>
        <w:adjustRightInd w:val="0"/>
        <w:snapToGrid w:val="0"/>
        <w:spacing w:line="592" w:lineRule="exact"/>
        <w:ind w:firstLine="640" w:firstLineChars="200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  <w:lang w:val="en-US" w:eastAsia="zh-CN"/>
        </w:rPr>
        <w:t>9.张  科  云南章鸿律师事务所</w:t>
      </w:r>
    </w:p>
    <w:p>
      <w:pPr>
        <w:topLinePunct/>
        <w:adjustRightInd w:val="0"/>
        <w:snapToGrid w:val="0"/>
        <w:spacing w:line="592" w:lineRule="exact"/>
        <w:ind w:firstLine="640" w:firstLineChars="200"/>
        <w:rPr>
          <w:rFonts w:hint="eastAsia" w:ascii="宋体" w:hAnsi="宋体" w:eastAsia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/>
          <w:sz w:val="32"/>
          <w:szCs w:val="32"/>
          <w:lang w:val="en-US" w:eastAsia="zh-CN"/>
        </w:rPr>
        <w:t>10.余文富  云南宝励律师事务所</w:t>
      </w:r>
    </w:p>
    <w:p>
      <w:pPr>
        <w:topLinePunct/>
        <w:adjustRightInd w:val="0"/>
        <w:snapToGrid w:val="0"/>
        <w:spacing w:line="592" w:lineRule="exact"/>
        <w:ind w:firstLine="640" w:firstLineChars="200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  <w:lang w:val="en-US" w:eastAsia="zh-CN"/>
        </w:rPr>
        <w:t>11.李  荃  云南泰恒律师事务所</w:t>
      </w:r>
    </w:p>
    <w:p>
      <w:pPr>
        <w:topLinePunct/>
        <w:adjustRightInd w:val="0"/>
        <w:snapToGrid w:val="0"/>
        <w:spacing w:line="592" w:lineRule="exact"/>
        <w:ind w:firstLine="640" w:firstLineChars="200"/>
        <w:rPr>
          <w:rFonts w:hint="eastAsia" w:ascii="宋体" w:hAnsi="宋体" w:eastAsia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/>
          <w:sz w:val="32"/>
          <w:szCs w:val="32"/>
          <w:lang w:val="en-US" w:eastAsia="zh-CN"/>
        </w:rPr>
        <w:t>12.陈思霖  云南智海律师事务所</w:t>
      </w:r>
    </w:p>
    <w:p>
      <w:pPr>
        <w:topLinePunct/>
        <w:adjustRightInd w:val="0"/>
        <w:snapToGrid w:val="0"/>
        <w:spacing w:line="592" w:lineRule="exact"/>
        <w:ind w:firstLine="640" w:firstLineChars="200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  <w:lang w:val="en-US" w:eastAsia="zh-CN"/>
        </w:rPr>
        <w:t>13.李建国  云南欣艺律师事务所</w:t>
      </w:r>
    </w:p>
    <w:p>
      <w:pPr>
        <w:topLinePunct/>
        <w:adjustRightInd w:val="0"/>
        <w:snapToGrid w:val="0"/>
        <w:spacing w:line="592" w:lineRule="exact"/>
        <w:ind w:firstLine="640" w:firstLineChars="200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  <w:lang w:val="en-US" w:eastAsia="zh-CN"/>
        </w:rPr>
        <w:t>14.尹升远</w:t>
      </w:r>
      <w:r>
        <w:rPr>
          <w:rFonts w:hint="eastAsia" w:ascii="宋体" w:hAnsi="宋体" w:eastAsia="仿宋_GB2312"/>
          <w:sz w:val="32"/>
          <w:szCs w:val="32"/>
        </w:rPr>
        <w:t xml:space="preserve">  云南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>泰恒</w:t>
      </w:r>
      <w:r>
        <w:rPr>
          <w:rFonts w:hint="eastAsia" w:ascii="宋体" w:hAnsi="宋体" w:eastAsia="仿宋_GB2312"/>
          <w:sz w:val="32"/>
          <w:szCs w:val="32"/>
        </w:rPr>
        <w:t>律师事务所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B334FB"/>
    <w:rsid w:val="02B334FB"/>
    <w:rsid w:val="2CF92589"/>
    <w:rsid w:val="584014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2022-03-22T07:46:00Z</dcterms:created>
  <dc:creator>张金鑫</dc:creator>
  <cp:lastModifiedBy>Lenovo</cp:lastModifiedBy>
  <cp:lastPrinted>2022-09-14T08:23:40Z</cp:lastPrinted>
  <dcterms:modified xsi:type="dcterms:W3CDTF">2022-09-14T08:24:11Z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