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陇川县扶贫办2018财政专项扶贫资金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项目实施方案</w:t>
      </w: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根据《陇川县2018年统筹整合使用财政涉农资金实施方案》（陇办通﹝2018﹞24号）文件精神，2018年，县扶贫办负责实施5项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脱贫攻坚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工程，计划投入财政专项扶贫资金98万元。为扎实有序推进项目建设，确保项目建设取得实效，县扶贫办按照《陇川县人民政府关于下达2018年统筹整合财政涉农资金计划的通知》要求，制定本实施方案。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一、项目建设指导思想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以邓小平理论、“三个代表”重要思想、科学发展观为指导，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全面贯彻落实党的十九大精神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、习近平总书记精准扶贫战略思想、中央及省州关于精准脱贫攻坚工作的决策部署，坚持精准扶贫精准脱贫的基本方略，紧紧围绕“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两不愁三保障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”的目标，以补齐短板、促进贫困人口发展为重点，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加强组织领导，精心安排部署，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积极创新工作新思路、新举措，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切实推进项目建设，确保按期完成建设任务。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二、项目建设原则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（一）坚持政府主导与群众主体相结合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充分发挥政府和职能部门的统筹协调与主导作用，认真做好组织协调工作，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进一步完善和强化管理措施，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加大宣传发动工作，鼓励群众发扬艰苦奋斗、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自力更生的精神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积极参与项目建设，坚持群众在项目建设中的主体地位，充分发动群众、组织群众、调动群众，发挥群众项目的积极性、主动性、创造性。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（二）坚持统筹规划与分类指导相结合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深入开展调研工作，认真分析查找致贫根源，根据项目村发展的实际需求和受制约因素，优先解决发展需求较迫切、民愿期盼较大基础设施建设项目；坚持从实际出发，因地制宜合理规划项目开发布局，打破制约贫困村发展的“瓶颈”，坚持做到因村施策、因户施策，实现精准脱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坚持脱贫攻坚与美丽宜居乡村建设相结合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立足于项目村可依托的资源和要素支撑条件，坚持用发展的办法解决前进中的问题，把实现群众增收和改善人居环境相结合，把当前的实际需求与长远利益相统一，合理规划建设布局，科学确定发展定位，深入谋划整村发展，既要着力解决脱贫问题，又要为深入推进美丽宜居乡村建设夯实基础，努力实现“产业兴旺、生态宜居、乡风文明、治理有效、生活富裕”的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坚持脱贫攻坚与生态环境建设相结合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牢固树立可持续发展理念，始终坚持开发与保护并重，生态文明建设与经济建设并举，统筹规划资源利用与环境保护。建立和健全以资源环境承载力为基础、以自然规律为准则、以可持续发展为目标的发展机制。坚持把脱贫攻坚与资源保护、生态建设结合起来，深入探索生态脱贫之路，努力增强可持续发展能力，积极促进人口、资源、环境协调发展，切实推动“生态陇川、绿色家园”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三、项目建设内容及投资估算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项目计划投入财政专项扶贫资金98万元，实施5项工程。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（一）章凤镇弄贯村弄贯小组文化活动室附属设施：建设伙房、厕所等附属设施，计划投资20万元。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（二）勐约乡瓦幕村文化活动室附属设施：场地硬化及旗台，计划投资5万元。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（三）章凤镇弄贯村弄岛一组村内道路：计划建设村内水泥道路1300平方米，投资20万元。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（四）景罕镇罕等村新社小组文化活动室：解决文化活动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室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缺口资金40万元。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（五）章凤镇芒弄村瞿家寨安置点路灯建设：投资13万元，计划安装太阳能路灯2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0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四、项目实施计划进度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（一）准备阶段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2018年5－6月，完成文化活动室附属设施与道路工程的勘测设计、安装太阳能路灯采购，做好群众宣传发动和动员工作。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（二）实施阶段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1、2018年7月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实施竣工并验收完成章凤镇芒弄村瞿家寨安置点路灯建设、勐约乡瓦幕村文化活动室附属设施、章凤镇弄贯村弄岛一组村内道路工程，解决景罕镇罕等村新社小组文化活动室缺口资金，开工建设章凤镇弄贯村弄贯小组文化活动室附属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2、2018年10月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实施并验收完成章凤镇弄贯村弄贯小组文化活动室附属设施建设。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（三）总结阶段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2018年11月，完成所有项目结算、报账、总结等工作。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五、项目预期效益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建成后，进一步夯实项目村的基础设施，改善群众生产生活环境，美化亮化村容村貌，项目村贫穷落后的现状将得到极大改变，社会、经济、生态等各方面都将取得跨越式发展。项目建设有利于促进群众生活习俗、生产方式、思想观念改变，有利于提升群众脱贫能力、提高生产效率、增强可持续发展能力，对加快贫困人口实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“两不愁三保障”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的目标具有重要作用，对推进美丽宜居乡村建设具有重要意义。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六、项目建设保障措施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（一）完善措施，加强领导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切实制定科学合理的实施管理措施，深入开展调查研究，主动做好项目建设组织工作，县扶贫办安排专人负责组织、协调项目建设，及时解决项目建设遇到的困难和问题，积极抓好配套服务工作，为稳步推进项目实施提供强大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（二）切实搞好项目资金管理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严格按照相关规定，项目资金实行专项管理，专账核算，保证封闭运行，专款专用。建立健全内部审批制度，规范资金拨付、报账审核程序，严把资金使用、资金投向的监督管理。坚持做到项目建设事前公示事后公告，提高资金使用透明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（三）着力抓好工程质量管理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严格按照扶贫项目管理的规定，坚持执行项目法人制，工程招投标制、合同管理制、项目监理制、开工报告制、公示公告制等制度，规范项目建设程序，强化责任意识，加大监管力度，加强项目和施工质量管理，确保建设内容及规模、工程进度等按规划方案进行。加大项目施工质量等情况检查监督工作，切实抓好工程质量，严格对照项目建设规模、资金投入、预期效益等内容进行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（四）积极做好软件建设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建立健全项目档案管理制度，加强和完善项目软件建设，做好项目自立项的选择、确立、测设概算、实施到竣工验收各个环节的相关文件、票据、图表等材料的建档和管理工作。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（五）认真做好项目资产移交及后续管理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项目竣工验收合格后，及时进行项目资产移交，并按照“谁受益、谁管理”的原则，督促村民小组制定科学合理的项目后续管理办法，指导和监督村民小组抓好项目后续管理，确保项目充分发挥效益。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　　附件：陇川县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2018财政专项扶贫资金项目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陇川县扶贫办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2018年5月1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D4"/>
    <w:rsid w:val="000827D5"/>
    <w:rsid w:val="000C4374"/>
    <w:rsid w:val="000E4D33"/>
    <w:rsid w:val="00141C4F"/>
    <w:rsid w:val="00150F29"/>
    <w:rsid w:val="001C4FD4"/>
    <w:rsid w:val="00234265"/>
    <w:rsid w:val="00236750"/>
    <w:rsid w:val="002B5DE3"/>
    <w:rsid w:val="002E1ABA"/>
    <w:rsid w:val="002E2619"/>
    <w:rsid w:val="00314E88"/>
    <w:rsid w:val="00315DF2"/>
    <w:rsid w:val="003A3E2D"/>
    <w:rsid w:val="00453605"/>
    <w:rsid w:val="004A0DA4"/>
    <w:rsid w:val="004B13C6"/>
    <w:rsid w:val="0056157B"/>
    <w:rsid w:val="00661E5A"/>
    <w:rsid w:val="006C0E87"/>
    <w:rsid w:val="00800D11"/>
    <w:rsid w:val="008D5D38"/>
    <w:rsid w:val="00993F85"/>
    <w:rsid w:val="00A355C9"/>
    <w:rsid w:val="00AA2DCE"/>
    <w:rsid w:val="00B1552E"/>
    <w:rsid w:val="00B20D10"/>
    <w:rsid w:val="00B349B4"/>
    <w:rsid w:val="00D440BC"/>
    <w:rsid w:val="00DA39E1"/>
    <w:rsid w:val="00DB2DE8"/>
    <w:rsid w:val="00DD76C4"/>
    <w:rsid w:val="00E835D4"/>
    <w:rsid w:val="00EA22B7"/>
    <w:rsid w:val="00EE0A4D"/>
    <w:rsid w:val="00F20346"/>
    <w:rsid w:val="00F47745"/>
    <w:rsid w:val="00F8127E"/>
    <w:rsid w:val="00FB513B"/>
    <w:rsid w:val="00FE4181"/>
    <w:rsid w:val="1CD4699C"/>
    <w:rsid w:val="1FCC34C1"/>
    <w:rsid w:val="217224C8"/>
    <w:rsid w:val="222C55CC"/>
    <w:rsid w:val="2A994434"/>
    <w:rsid w:val="3B1746FF"/>
    <w:rsid w:val="3B456D66"/>
    <w:rsid w:val="464F5A94"/>
    <w:rsid w:val="47972524"/>
    <w:rsid w:val="4CDF5153"/>
    <w:rsid w:val="599B3307"/>
    <w:rsid w:val="618F751F"/>
    <w:rsid w:val="7913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  <w:style w:type="paragraph" w:customStyle="1" w:styleId="10">
    <w:name w:val="No Spacing"/>
    <w:qFormat/>
    <w:uiPriority w:val="1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361</Words>
  <Characters>2063</Characters>
  <Lines>17</Lines>
  <Paragraphs>4</Paragraphs>
  <TotalTime>0</TotalTime>
  <ScaleCrop>false</ScaleCrop>
  <LinksUpToDate>false</LinksUpToDate>
  <CharactersWithSpaces>2420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2018-05-17T01:22:00Z</dcterms:created>
  <dc:creator>fpb</dc:creator>
  <cp:lastModifiedBy>Administrator</cp:lastModifiedBy>
  <cp:lastPrinted>2018-05-17T09:26:00Z</cp:lastPrinted>
  <dcterms:modified xsi:type="dcterms:W3CDTF">2024-11-14T07:19:32Z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3623AB003C9B4364BD769700064404E8</vt:lpwstr>
  </property>
</Properties>
</file>