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center"/>
        <w:textAlignment w:val="auto"/>
        <w:outlineLvl w:val="9"/>
        <w:rPr>
          <w:rFonts w:ascii="方正小标宋_GBK" w:eastAsia="方正小标宋_GBK"/>
          <w:color w:val="FF0000"/>
          <w:sz w:val="84"/>
          <w:szCs w:val="84"/>
        </w:rPr>
      </w:pPr>
      <w:r>
        <w:pict>
          <v:shape id="_x0000_s1026" o:spid="_x0000_s1026" o:spt="136" type="#_x0000_t136" style="position:absolute;left:0pt;margin-left:-17.9pt;margin-top:49.55pt;height:51pt;width:477.1pt;z-index:251658240;mso-width-relative:page;mso-height-relative:page;" fillcolor="#FF0000" filled="t" stroked="f" coordsize="21600,21600" adj="10800">
            <v:path/>
            <v:fill on="t" color2="#FFFFFF" focussize="0,0"/>
            <v:stroke on="f"/>
            <v:imagedata o:title=""/>
            <o:lock v:ext="edit" aspectratio="f"/>
            <v:textpath on="t" fitshape="t" fitpath="t" trim="t" xscale="f" string="陇川县新型冠状病毒感染的肺炎防控工作" style="font-family:方正小标宋_GBK;font-size:40pt;font-weight:bold;v-rotate-letters:f;v-same-letter-heights:f;v-text-align:center;"/>
          </v:shape>
        </w:pict>
      </w:r>
    </w:p>
    <w:p>
      <w:pPr>
        <w:spacing w:line="1100" w:lineRule="exact"/>
        <w:ind w:left="-424" w:leftChars="-202" w:right="-626" w:rightChars="-298" w:firstLine="6"/>
        <w:jc w:val="center"/>
        <w:rPr>
          <w:rFonts w:ascii="方正小标宋_GBK" w:eastAsia="方正小标宋_GBK"/>
          <w:color w:val="FF0000"/>
          <w:sz w:val="84"/>
          <w:szCs w:val="84"/>
        </w:rPr>
      </w:pPr>
    </w:p>
    <w:p>
      <w:pPr>
        <w:jc w:val="both"/>
        <w:rPr>
          <w:rFonts w:ascii="Times New Roman" w:hAnsi="Times New Roman" w:eastAsia="方正仿宋_GBK" w:cs="Times New Roman"/>
          <w:sz w:val="32"/>
          <w:szCs w:val="32"/>
        </w:rPr>
      </w:pPr>
      <w:r>
        <w:pict>
          <v:shape id="_x0000_s1027" o:spid="_x0000_s1027" o:spt="136" type="#_x0000_t136" style="position:absolute;left:0pt;margin-left:128.35pt;margin-top:11.35pt;height:48pt;width:210.75pt;z-index:251659264;mso-width-relative:page;mso-height-relative:page;" fillcolor="#FF0000" filled="t" stroked="f" coordsize="21600,21600" adj="10800">
            <v:path/>
            <v:fill on="t" color2="#FFFFFF" focussize="0,0"/>
            <v:stroke on="f"/>
            <v:imagedata o:title=""/>
            <o:lock v:ext="edit" aspectratio="f"/>
            <v:textpath on="t" fitshape="t" fitpath="t" trim="t" xscale="f" string=" 指   挥   部    " style="font-family:方正小标宋_GBK;font-size:40pt;font-weight:bold;v-rotate-letters:f;v-same-letter-heights:f;v-text-align:center;"/>
          </v:shape>
        </w:pict>
      </w:r>
    </w:p>
    <w:p>
      <w:pPr>
        <w:jc w:val="center"/>
        <w:rPr>
          <w:rFonts w:ascii="Times New Roman" w:hAnsi="Times New Roman" w:eastAsia="方正仿宋_GBK" w:cs="Times New Roman"/>
          <w:sz w:val="32"/>
          <w:szCs w:val="32"/>
        </w:rPr>
      </w:pPr>
    </w:p>
    <w:p>
      <w:pPr>
        <w:jc w:val="both"/>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陇防控指〔2020〕</w:t>
      </w:r>
      <w:r>
        <w:rPr>
          <w:rFonts w:hint="eastAsia" w:ascii="Times New Roman" w:hAnsi="Times New Roman" w:eastAsia="方正仿宋_GBK" w:cs="Times New Roman"/>
          <w:sz w:val="32"/>
          <w:szCs w:val="32"/>
          <w:lang w:val="en-US" w:eastAsia="zh-CN"/>
        </w:rPr>
        <w:t>32</w:t>
      </w:r>
      <w:r>
        <w:rPr>
          <w:rFonts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ind w:left="-420" w:leftChars="-201" w:right="-481" w:rightChars="-229" w:hanging="2" w:firstLineChars="0"/>
        <w:jc w:val="both"/>
        <w:textAlignment w:val="auto"/>
        <w:outlineLvl w:val="9"/>
        <w:rPr>
          <w:color w:val="FF0000"/>
          <w:sz w:val="44"/>
          <w:szCs w:val="44"/>
          <w:u w:val="double"/>
        </w:rPr>
      </w:pPr>
      <w:r>
        <w:rPr>
          <w:color w:val="FF0000"/>
          <w:sz w:val="44"/>
          <w:szCs w:val="44"/>
          <w:u w:val="double"/>
        </w:rPr>
        <w:t xml:space="preserve">                                             </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ascii="方正小标宋_GBK" w:hAnsi="Times New Roman" w:eastAsia="方正小标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小标宋_GBK" w:cs="Times New Roman"/>
          <w:sz w:val="44"/>
          <w:szCs w:val="44"/>
          <w:lang w:val="en-US" w:eastAsia="zh-CN"/>
        </w:rPr>
      </w:pPr>
    </w:p>
    <w:p>
      <w:pPr>
        <w:spacing w:line="600" w:lineRule="exact"/>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转发《德宏州新型</w:t>
      </w:r>
      <w:r>
        <w:rPr>
          <w:rFonts w:hint="default" w:ascii="Times New Roman" w:hAnsi="Times New Roman" w:eastAsia="方正小标宋_GBK" w:cs="Times New Roman"/>
          <w:sz w:val="44"/>
          <w:szCs w:val="44"/>
          <w:lang w:val="en-US" w:eastAsia="zh-CN"/>
        </w:rPr>
        <w:t>冠状病毒感染的肺炎疫情</w:t>
      </w:r>
    </w:p>
    <w:p>
      <w:pPr>
        <w:spacing w:line="60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防控工作指挥部</w:t>
      </w:r>
      <w:r>
        <w:rPr>
          <w:rFonts w:hint="eastAsia" w:ascii="Times New Roman" w:hAnsi="Times New Roman" w:eastAsia="方正小标宋_GBK" w:cs="Times New Roman"/>
          <w:sz w:val="44"/>
          <w:szCs w:val="44"/>
          <w:lang w:val="en-US" w:eastAsia="zh-CN"/>
        </w:rPr>
        <w:t>关于新型</w:t>
      </w:r>
      <w:r>
        <w:rPr>
          <w:rFonts w:hint="default" w:ascii="Times New Roman" w:hAnsi="Times New Roman" w:eastAsia="方正小标宋_GBK" w:cs="Times New Roman"/>
          <w:sz w:val="44"/>
          <w:szCs w:val="44"/>
          <w:lang w:val="en-US" w:eastAsia="zh-CN"/>
        </w:rPr>
        <w:t>冠状病毒感染</w:t>
      </w:r>
    </w:p>
    <w:p>
      <w:pPr>
        <w:spacing w:line="600" w:lineRule="exact"/>
        <w:jc w:val="center"/>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的肺炎疫情防控</w:t>
      </w:r>
      <w:r>
        <w:rPr>
          <w:rFonts w:hint="eastAsia" w:ascii="Times New Roman" w:hAnsi="Times New Roman" w:eastAsia="方正小标宋_GBK" w:cs="Times New Roman"/>
          <w:sz w:val="44"/>
          <w:szCs w:val="44"/>
          <w:lang w:val="en-US" w:eastAsia="zh-CN"/>
        </w:rPr>
        <w:t>期间废弃口罩</w:t>
      </w:r>
    </w:p>
    <w:p>
      <w:pPr>
        <w:spacing w:line="600" w:lineRule="exact"/>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应急处置的通告》的通知</w:t>
      </w:r>
    </w:p>
    <w:p>
      <w:pPr>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各乡镇</w:t>
      </w:r>
      <w:r>
        <w:rPr>
          <w:rFonts w:hint="eastAsia" w:ascii="Times New Roman" w:hAnsi="Times New Roman" w:eastAsia="方正仿宋_GBK" w:cs="Times New Roman"/>
          <w:sz w:val="32"/>
          <w:szCs w:val="32"/>
          <w:lang w:val="en-US" w:eastAsia="zh-CN"/>
        </w:rPr>
        <w:t>人民政府</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县直各</w:t>
      </w:r>
      <w:r>
        <w:rPr>
          <w:rFonts w:hint="eastAsia" w:ascii="Times New Roman" w:hAnsi="Times New Roman" w:eastAsia="方正仿宋_GBK" w:cs="Times New Roman"/>
          <w:sz w:val="32"/>
          <w:szCs w:val="32"/>
          <w:lang w:val="en-US" w:eastAsia="zh-CN"/>
        </w:rPr>
        <w:t>单位</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各人民团体，</w:t>
      </w:r>
      <w:r>
        <w:rPr>
          <w:rFonts w:ascii="Times New Roman" w:hAnsi="Times New Roman" w:eastAsia="方正仿宋_GBK" w:cs="Times New Roman"/>
          <w:sz w:val="32"/>
          <w:szCs w:val="32"/>
        </w:rPr>
        <w:t>中央、省、州驻陇</w:t>
      </w:r>
      <w:r>
        <w:rPr>
          <w:rFonts w:hint="eastAsia" w:ascii="Times New Roman" w:hAnsi="Times New Roman" w:eastAsia="方正仿宋_GBK" w:cs="Times New Roman"/>
          <w:sz w:val="32"/>
          <w:szCs w:val="32"/>
          <w:lang w:val="en-US" w:eastAsia="zh-CN"/>
        </w:rPr>
        <w:t>各</w:t>
      </w:r>
      <w:r>
        <w:rPr>
          <w:rFonts w:ascii="Times New Roman" w:hAnsi="Times New Roman" w:eastAsia="方正仿宋_GBK" w:cs="Times New Roman"/>
          <w:sz w:val="32"/>
          <w:szCs w:val="32"/>
        </w:rPr>
        <w:t>单位，</w:t>
      </w:r>
      <w:r>
        <w:rPr>
          <w:rFonts w:hint="eastAsia" w:ascii="Times New Roman" w:hAnsi="Times New Roman" w:eastAsia="方正仿宋_GBK" w:cs="Times New Roman"/>
          <w:sz w:val="32"/>
          <w:szCs w:val="32"/>
          <w:lang w:val="en-US" w:eastAsia="zh-CN"/>
        </w:rPr>
        <w:t>陇川</w:t>
      </w:r>
      <w:r>
        <w:rPr>
          <w:rFonts w:ascii="Times New Roman" w:hAnsi="Times New Roman" w:eastAsia="方正仿宋_GBK" w:cs="Times New Roman"/>
          <w:sz w:val="32"/>
          <w:szCs w:val="32"/>
        </w:rPr>
        <w:t>农场管委</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现将《德宏州新型冠状病毒感染的肺炎疫情防控工作指挥部关于新型冠状病毒感染的肺炎疫情防控期间废弃口罩应急处置的通告》（德疫指发〔2020〕15号）转发给你们，并提出如下要求，请一并认真贯彻执行。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县直和中央、</w:t>
      </w:r>
      <w:r>
        <w:rPr>
          <w:rFonts w:ascii="Times New Roman" w:hAnsi="Times New Roman" w:eastAsia="方正仿宋_GBK" w:cs="Times New Roman"/>
          <w:sz w:val="32"/>
          <w:szCs w:val="32"/>
        </w:rPr>
        <w:t>省、州驻陇单位</w:t>
      </w:r>
      <w:r>
        <w:rPr>
          <w:rFonts w:hint="eastAsia" w:ascii="Times New Roman" w:hAnsi="Times New Roman" w:eastAsia="方正仿宋_GBK" w:cs="Times New Roman"/>
          <w:sz w:val="32"/>
          <w:szCs w:val="32"/>
          <w:lang w:val="en-US" w:eastAsia="zh-CN"/>
        </w:rPr>
        <w:t>要在办公和生活区域明显位置设置废弃口罩收集专用设施，负责收集本单位和生活区疫情防控期间产生的废弃口罩。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住建局负责城市道路、广场等人员密集公共区域废弃口罩收集专用设施配备；县市场监督管理局负责督促商场、酒店、超市、集合农贸市场等经营主体自行配置；县教育体育局负责学校区域配置；县交通运输管理局负责督促汽车客运站、运输企业自行配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各乡镇、陇川农场管委负责本行政区域以村民小组或小区为单位，自购或设置专门用于废弃口罩收集设施。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县直和</w:t>
      </w:r>
      <w:r>
        <w:rPr>
          <w:rFonts w:ascii="Times New Roman" w:hAnsi="Times New Roman" w:eastAsia="方正仿宋_GBK" w:cs="Times New Roman"/>
          <w:sz w:val="32"/>
          <w:szCs w:val="32"/>
        </w:rPr>
        <w:t>中央、省、州驻陇</w:t>
      </w:r>
      <w:r>
        <w:rPr>
          <w:rFonts w:hint="eastAsia" w:ascii="Times New Roman" w:hAnsi="Times New Roman" w:eastAsia="方正仿宋_GBK" w:cs="Times New Roman"/>
          <w:sz w:val="32"/>
          <w:szCs w:val="32"/>
          <w:lang w:val="en-US" w:eastAsia="zh-CN"/>
        </w:rPr>
        <w:t>各</w:t>
      </w:r>
      <w:r>
        <w:rPr>
          <w:rFonts w:ascii="Times New Roman" w:hAnsi="Times New Roman" w:eastAsia="方正仿宋_GBK" w:cs="Times New Roman"/>
          <w:sz w:val="32"/>
          <w:szCs w:val="32"/>
        </w:rPr>
        <w:t>单位</w:t>
      </w:r>
      <w:r>
        <w:rPr>
          <w:rFonts w:hint="eastAsia" w:ascii="Times New Roman" w:hAnsi="Times New Roman" w:eastAsia="方正仿宋_GBK" w:cs="Times New Roman"/>
          <w:sz w:val="32"/>
          <w:szCs w:val="32"/>
          <w:lang w:val="en-US" w:eastAsia="zh-CN"/>
        </w:rPr>
        <w:t>、县城各小区以及相关经营主体每天定时将废弃口罩送入县环卫站或县住建局在城区设置的废弃口罩专用收集箱。县环卫站每天安排专用车辆定时收集废弃口罩，经消毒处置后送入县人民医院作为医疗废弃物暂存，由县人民医院交由德宏州格瑞医疗废物处理有限公司处理，并建立台账。各监测点、留验站废弃口罩由驻点医务人员带回所在医疗机构按上述程序处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各乡镇、陇川农场废弃口罩处置由村小组每天负责收集后，交到村卫生室，由村卫生室消毒处理后送至乡镇卫生院作为医疗废物暂存，由当地乡镇卫生院交由德宏州格瑞医疗废物处理有限公司处理，并建立台账。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州生态环境陇川分局、县卫生健康局、县住建局、县公安局等部门要成立联合执法监督队伍，对废弃口罩收集运输暂存处置等环节每日进行监督检查，对未落实疫情防控相关责任的单位和个人严肃追责问责。</w:t>
      </w:r>
      <w:bookmarkStart w:id="0" w:name="_GoBack"/>
      <w:bookmarkEnd w:id="0"/>
      <w:r>
        <w:rPr>
          <w:rFonts w:hint="eastAsia" w:ascii="Times New Roman" w:hAnsi="Times New Roman" w:eastAsia="方正仿宋_GBK" w:cs="Times New Roman"/>
          <w:sz w:val="32"/>
          <w:szCs w:val="32"/>
          <w:lang w:val="en-US" w:eastAsia="zh-CN"/>
        </w:rPr>
        <w:t>对私自回收废弃口罩的任何组织和个人，依法严肃查处。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陇川县</w:t>
      </w:r>
      <w:r>
        <w:rPr>
          <w:rFonts w:hint="eastAsia" w:ascii="Times New Roman" w:hAnsi="Times New Roman" w:eastAsia="方正仿宋_GBK" w:cs="Times New Roman"/>
          <w:sz w:val="32"/>
          <w:szCs w:val="32"/>
          <w:lang w:val="en-US" w:eastAsia="zh-CN"/>
        </w:rPr>
        <w:t>新型</w:t>
      </w:r>
      <w:r>
        <w:rPr>
          <w:rFonts w:hint="default" w:ascii="Times New Roman" w:hAnsi="Times New Roman" w:eastAsia="方正仿宋_GBK" w:cs="Times New Roman"/>
          <w:sz w:val="32"/>
          <w:szCs w:val="32"/>
          <w:lang w:val="en-US" w:eastAsia="zh-CN"/>
        </w:rPr>
        <w:t>冠状病毒感染的肺炎</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疫情防控工作指挥部</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2020年2月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right="1280" w:firstLine="709"/>
        <w:jc w:val="right"/>
        <w:textAlignment w:val="auto"/>
        <w:outlineLvl w:val="9"/>
        <w:rPr>
          <w:rFonts w:ascii="Times New Roman" w:hAnsi="Times New Roman" w:eastAsia="方正仿宋_GBK" w:cs="Times New Roman"/>
          <w:sz w:val="32"/>
          <w:szCs w:val="32"/>
        </w:rPr>
      </w:pPr>
    </w:p>
    <w:sectPr>
      <w:headerReference r:id="rId3" w:type="default"/>
      <w:footerReference r:id="rId4" w:type="default"/>
      <w:pgSz w:w="11906" w:h="16838"/>
      <w:pgMar w:top="1701" w:right="1588" w:bottom="1701"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等线"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default" w:ascii="Times New Roman" w:hAnsi="Times New Roman" w:eastAsia="等线"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6909C"/>
    <w:multiLevelType w:val="singleLevel"/>
    <w:tmpl w:val="5E36909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2104D"/>
    <w:rsid w:val="000F0B91"/>
    <w:rsid w:val="00216161"/>
    <w:rsid w:val="00264DBD"/>
    <w:rsid w:val="00310472"/>
    <w:rsid w:val="003B108F"/>
    <w:rsid w:val="003D0DC8"/>
    <w:rsid w:val="00472461"/>
    <w:rsid w:val="004903F8"/>
    <w:rsid w:val="004C796A"/>
    <w:rsid w:val="00564D79"/>
    <w:rsid w:val="005A4526"/>
    <w:rsid w:val="00636ABF"/>
    <w:rsid w:val="006B232A"/>
    <w:rsid w:val="00724178"/>
    <w:rsid w:val="007935CA"/>
    <w:rsid w:val="00832704"/>
    <w:rsid w:val="008F36BF"/>
    <w:rsid w:val="009E6BD8"/>
    <w:rsid w:val="00A221FC"/>
    <w:rsid w:val="00A82861"/>
    <w:rsid w:val="00B62A24"/>
    <w:rsid w:val="00B81F17"/>
    <w:rsid w:val="010E61D1"/>
    <w:rsid w:val="03D958A7"/>
    <w:rsid w:val="03E45F5D"/>
    <w:rsid w:val="06C7492D"/>
    <w:rsid w:val="091E5603"/>
    <w:rsid w:val="0B86780D"/>
    <w:rsid w:val="0C060709"/>
    <w:rsid w:val="0DCC7396"/>
    <w:rsid w:val="11CE15D0"/>
    <w:rsid w:val="12194DFD"/>
    <w:rsid w:val="12CB2C8F"/>
    <w:rsid w:val="175367EA"/>
    <w:rsid w:val="1C404399"/>
    <w:rsid w:val="1EC63AD5"/>
    <w:rsid w:val="20487FF1"/>
    <w:rsid w:val="21C53B09"/>
    <w:rsid w:val="228D74BC"/>
    <w:rsid w:val="23317B2C"/>
    <w:rsid w:val="25B9299D"/>
    <w:rsid w:val="29A2104D"/>
    <w:rsid w:val="29EC6097"/>
    <w:rsid w:val="2A736430"/>
    <w:rsid w:val="2BA10B13"/>
    <w:rsid w:val="2E4C3AB6"/>
    <w:rsid w:val="31010C28"/>
    <w:rsid w:val="316D3791"/>
    <w:rsid w:val="34F02330"/>
    <w:rsid w:val="3961196F"/>
    <w:rsid w:val="3B1E456F"/>
    <w:rsid w:val="3D2C5FC2"/>
    <w:rsid w:val="3DAB509F"/>
    <w:rsid w:val="3F077942"/>
    <w:rsid w:val="43D52E0F"/>
    <w:rsid w:val="43F836DF"/>
    <w:rsid w:val="47B33BA7"/>
    <w:rsid w:val="486B3106"/>
    <w:rsid w:val="49D374D3"/>
    <w:rsid w:val="49E00DC5"/>
    <w:rsid w:val="4D375961"/>
    <w:rsid w:val="51562D2C"/>
    <w:rsid w:val="53A414B4"/>
    <w:rsid w:val="54077146"/>
    <w:rsid w:val="54FA3CAD"/>
    <w:rsid w:val="553B331E"/>
    <w:rsid w:val="55B8569B"/>
    <w:rsid w:val="55FA74AD"/>
    <w:rsid w:val="57BE6004"/>
    <w:rsid w:val="5B0816BD"/>
    <w:rsid w:val="63DD433D"/>
    <w:rsid w:val="65200F05"/>
    <w:rsid w:val="654E3AEC"/>
    <w:rsid w:val="69A76D51"/>
    <w:rsid w:val="6C8B10A6"/>
    <w:rsid w:val="70643D85"/>
    <w:rsid w:val="70915963"/>
    <w:rsid w:val="70A00D3F"/>
    <w:rsid w:val="79AD276C"/>
    <w:rsid w:val="7F4016B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91;&#20214;&#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文件模板.wpt</Template>
  <Company>德宏州陇川县党政机关单位</Company>
  <Pages>1</Pages>
  <Words>34</Words>
  <Characters>40</Characters>
  <Lines>5</Lines>
  <Paragraphs>1</Paragraphs>
  <ScaleCrop>false</ScaleCrop>
  <LinksUpToDate>false</LinksUpToDate>
  <CharactersWithSpaces>88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2020-01-30T05:17:00Z</dcterms:created>
  <dc:creator>Administrator</dc:creator>
  <cp:lastModifiedBy>HY</cp:lastModifiedBy>
  <cp:lastPrinted>2020-02-02T10:04:18Z</cp:lastPrinted>
  <dcterms:modified xsi:type="dcterms:W3CDTF">2020-02-02T10:04:27Z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