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210" w:leftChars="100" w:firstLine="643" w:firstLineChars="200"/>
        <w:jc w:val="left"/>
        <w:rPr>
          <w:rFonts w:hint="eastAsia" w:ascii="宋体" w:hAnsi="宋体" w:eastAsia="宋体" w:cs="宋体"/>
          <w:b/>
          <w:bCs/>
          <w:kern w:val="0"/>
          <w:sz w:val="32"/>
          <w:szCs w:val="32"/>
        </w:rPr>
      </w:pPr>
      <w:r>
        <w:rPr>
          <w:rFonts w:ascii="宋体" w:hAnsi="宋体" w:eastAsia="宋体" w:cs="宋体"/>
          <w:b/>
          <w:bCs/>
          <w:kern w:val="0"/>
          <w:sz w:val="32"/>
          <w:szCs w:val="32"/>
        </w:rPr>
        <w:t>陇川县农业局关于农药经营者培训机构认定公告</w:t>
      </w:r>
    </w:p>
    <w:p>
      <w:pPr>
        <w:widowControl/>
        <w:ind w:left="210" w:leftChars="100" w:firstLine="640" w:firstLineChars="200"/>
        <w:jc w:val="left"/>
        <w:rPr>
          <w:rFonts w:ascii="宋体" w:hAnsi="宋体" w:eastAsia="宋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210" w:leftChars="100" w:right="0" w:rightChars="0" w:firstLine="480" w:firstLineChars="200"/>
        <w:jc w:val="left"/>
        <w:textAlignment w:val="auto"/>
        <w:outlineLvl w:val="9"/>
        <w:rPr>
          <w:rFonts w:ascii="宋体" w:hAnsi="宋体" w:eastAsia="宋体" w:cs="宋体"/>
          <w:kern w:val="0"/>
          <w:sz w:val="24"/>
          <w:szCs w:val="24"/>
        </w:rPr>
      </w:pPr>
      <w:r>
        <w:rPr>
          <w:rFonts w:ascii="宋体" w:hAnsi="宋体" w:eastAsia="宋体" w:cs="宋体"/>
          <w:kern w:val="0"/>
          <w:sz w:val="24"/>
          <w:szCs w:val="24"/>
        </w:rPr>
        <w:t>根据《农药经营许可管理办法》和德宏州农业局《关于做好农药经营者培训工作》的精神要求，为切实做好全县农药经营者培训工作，我局于2018年5月29日至6月7日向社会发布《陇川县农业局关于农药经营者培训机构认定的公告》，公告期间收到“德宏旭日职业培训学校”和“德宏州国贸职业技能培训站”两家培训机构申请。</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2018年6月23日</w:t>
      </w:r>
      <w:r>
        <w:rPr>
          <w:rFonts w:hint="eastAsia" w:ascii="宋体" w:hAnsi="宋体" w:eastAsia="宋体" w:cs="宋体"/>
          <w:kern w:val="0"/>
          <w:sz w:val="24"/>
          <w:szCs w:val="24"/>
        </w:rPr>
        <w:t>，</w:t>
      </w:r>
      <w:r>
        <w:rPr>
          <w:rFonts w:ascii="宋体" w:hAnsi="宋体" w:eastAsia="宋体" w:cs="宋体"/>
          <w:kern w:val="0"/>
          <w:sz w:val="24"/>
          <w:szCs w:val="24"/>
        </w:rPr>
        <w:t>陇川县农业局农药经营人员培训机构认定领导小组召开“陇川县农药经营人员培训机构认定资格评审会”， 评审小组通过查阅两家培训机构办学许可证、法人证书，收费许可证，师资、教学管理，此次培训收费报价等申报材料，经认真对比、研究后，最终确定“德宏旭日职业培训学校”为陇川县2018年农药经营者培训机构。</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政策法规与农产品质量监管股 许双强</w:t>
      </w:r>
      <w:r>
        <w:rPr>
          <w:rFonts w:hint="eastAsia" w:ascii="宋体" w:hAnsi="宋体" w:eastAsia="宋体" w:cs="宋体"/>
          <w:kern w:val="0"/>
          <w:sz w:val="24"/>
          <w:szCs w:val="24"/>
          <w:lang w:eastAsia="zh-CN"/>
        </w:rPr>
        <w:t>）</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特此公告</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公告时间：2018年6月27日</w:t>
      </w:r>
      <w:r>
        <w:rPr>
          <w:rFonts w:hint="eastAsia" w:ascii="宋体" w:hAnsi="宋体" w:eastAsia="宋体" w:cs="宋体"/>
          <w:kern w:val="0"/>
          <w:sz w:val="24"/>
          <w:szCs w:val="24"/>
        </w:rPr>
        <w:t>—</w:t>
      </w:r>
      <w:r>
        <w:rPr>
          <w:rFonts w:ascii="宋体" w:hAnsi="宋体" w:eastAsia="宋体" w:cs="宋体"/>
          <w:kern w:val="0"/>
          <w:sz w:val="24"/>
          <w:szCs w:val="24"/>
        </w:rPr>
        <w:t>7月</w:t>
      </w:r>
      <w:r>
        <w:rPr>
          <w:rFonts w:hint="eastAsia" w:ascii="宋体" w:hAnsi="宋体" w:eastAsia="宋体" w:cs="宋体"/>
          <w:kern w:val="0"/>
          <w:sz w:val="24"/>
          <w:szCs w:val="24"/>
        </w:rPr>
        <w:t>5</w:t>
      </w:r>
      <w:r>
        <w:rPr>
          <w:rFonts w:ascii="宋体" w:hAnsi="宋体" w:eastAsia="宋体" w:cs="宋体"/>
          <w:kern w:val="0"/>
          <w:sz w:val="24"/>
          <w:szCs w:val="24"/>
        </w:rPr>
        <w:t>日</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公告期间如有意见和建议，请实名通过来信、来电、来访等形式向陇川县农业局农药经营人员培训机构认定领导小组反映。</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监督领导：屈再富  电话：0692</w:t>
      </w:r>
      <w:r>
        <w:rPr>
          <w:rFonts w:hint="eastAsia" w:ascii="宋体" w:hAnsi="宋体" w:eastAsia="宋体" w:cs="宋体"/>
          <w:kern w:val="0"/>
          <w:sz w:val="24"/>
          <w:szCs w:val="24"/>
        </w:rPr>
        <w:t>—</w:t>
      </w:r>
      <w:r>
        <w:rPr>
          <w:rFonts w:ascii="宋体" w:hAnsi="宋体" w:eastAsia="宋体" w:cs="宋体"/>
          <w:kern w:val="0"/>
          <w:sz w:val="24"/>
          <w:szCs w:val="24"/>
        </w:rPr>
        <w:t>717</w:t>
      </w:r>
      <w:r>
        <w:rPr>
          <w:rFonts w:hint="eastAsia" w:ascii="宋体" w:hAnsi="宋体" w:eastAsia="宋体" w:cs="宋体"/>
          <w:kern w:val="0"/>
          <w:sz w:val="24"/>
          <w:szCs w:val="24"/>
        </w:rPr>
        <w:t>7</w:t>
      </w:r>
      <w:r>
        <w:rPr>
          <w:rFonts w:ascii="宋体" w:hAnsi="宋体" w:eastAsia="宋体" w:cs="宋体"/>
          <w:kern w:val="0"/>
          <w:sz w:val="24"/>
          <w:szCs w:val="24"/>
        </w:rPr>
        <w:t xml:space="preserve">826 </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776B"/>
    <w:rsid w:val="00042CB4"/>
    <w:rsid w:val="000A776B"/>
    <w:rsid w:val="00FB2404"/>
    <w:rsid w:val="18620D24"/>
    <w:rsid w:val="220761F2"/>
    <w:rsid w:val="26D270C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68</Words>
  <Characters>391</Characters>
  <Lines>3</Lines>
  <Paragraphs>1</Paragraphs>
  <ScaleCrop>false</ScaleCrop>
  <LinksUpToDate>false</LinksUpToDate>
  <CharactersWithSpaces>458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2018-06-27T03:06:00Z</dcterms:created>
  <dc:creator>asus</dc:creator>
  <cp:lastModifiedBy>Administrator</cp:lastModifiedBy>
  <cp:lastPrinted>2018-06-27T03:33:00Z</cp:lastPrinted>
  <dcterms:modified xsi:type="dcterms:W3CDTF">2018-06-28T00:30:11Z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