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191919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91919"/>
          <w:kern w:val="36"/>
          <w:sz w:val="44"/>
          <w:szCs w:val="44"/>
          <w:lang w:eastAsia="zh-CN"/>
        </w:rPr>
        <w:t>陇川县发展和改革局关于国庆节期间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191919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91919"/>
          <w:kern w:val="36"/>
          <w:sz w:val="44"/>
          <w:szCs w:val="44"/>
        </w:rPr>
        <w:t>重要商品市场价格运行情况</w:t>
      </w:r>
    </w:p>
    <w:p>
      <w:pPr>
        <w:jc w:val="left"/>
        <w:rPr>
          <w:rFonts w:hint="eastAsia" w:ascii="Arial" w:hAnsi="Arial" w:cs="Arial"/>
          <w:color w:val="FF0000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color w:val="FF000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2022年国庆节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6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发展改革委的通知要求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我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对全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重要商品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零售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价格实行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监测报告制度，从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价格监测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市场供应情况看，全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肉禽蛋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、水产品、粮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蔬菜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、水果、副食品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与居民生活相关的用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商品供应充足，市场未出现价格异常波动现象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价格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总体运行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平稳。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对监测的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44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商品价格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与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相比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价格呈现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涨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平”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态势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肉禽蛋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市场价格基本稳定，价格以跌为主，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19个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蔬菜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品种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</w:rPr>
        <w:t>价格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</w:rPr>
        <w:t>涨跌互现，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有3个品种上涨13个下跌，其中：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涨幅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最高大白菜市场价格每公斤由5.00元上涨至4.7元，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涨幅为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幅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最低白萝卜市场价格每公斤由4.3元下降至2.8元，跌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幅为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34.9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水产品、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、水果、副食品等商品，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</w:rPr>
        <w:t>上期价格持平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</w:rPr>
        <w:t>根据以上重要商品价格运行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情况看，我县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节日期间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商品供求比较平稳，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市场价格稳定，预计后期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各商品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价格将继续保持平稳态势运行。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</w:rPr>
        <w:t>（以章凤农贸市场、佳佳乐超市平均价格）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82F90"/>
    <w:rsid w:val="001A2C1E"/>
    <w:rsid w:val="00282F90"/>
    <w:rsid w:val="039F32A2"/>
    <w:rsid w:val="04F6429E"/>
    <w:rsid w:val="05DF29CB"/>
    <w:rsid w:val="06E32927"/>
    <w:rsid w:val="0A8C1251"/>
    <w:rsid w:val="0B7D1569"/>
    <w:rsid w:val="0E9E07F6"/>
    <w:rsid w:val="21EB4615"/>
    <w:rsid w:val="25F66CDC"/>
    <w:rsid w:val="26E14282"/>
    <w:rsid w:val="276B2CFD"/>
    <w:rsid w:val="2E22495C"/>
    <w:rsid w:val="2E894996"/>
    <w:rsid w:val="2F1C6632"/>
    <w:rsid w:val="33605AA2"/>
    <w:rsid w:val="340A6DAC"/>
    <w:rsid w:val="43940985"/>
    <w:rsid w:val="49B67B5B"/>
    <w:rsid w:val="4BC11CC1"/>
    <w:rsid w:val="4C5B610D"/>
    <w:rsid w:val="4D8D25C2"/>
    <w:rsid w:val="52BF2E07"/>
    <w:rsid w:val="53695EC3"/>
    <w:rsid w:val="564F2CFD"/>
    <w:rsid w:val="587D7CA2"/>
    <w:rsid w:val="59516B18"/>
    <w:rsid w:val="5CCF59F6"/>
    <w:rsid w:val="61007628"/>
    <w:rsid w:val="61B24387"/>
    <w:rsid w:val="6D013251"/>
    <w:rsid w:val="72724E91"/>
    <w:rsid w:val="756C75C5"/>
    <w:rsid w:val="76837168"/>
    <w:rsid w:val="78D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4</TotalTime>
  <ScaleCrop>false</ScaleCrop>
  <LinksUpToDate>false</LinksUpToDate>
  <CharactersWithSpaces>169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2020-10-04T01:57:00Z</dcterms:created>
  <dc:creator>a</dc:creator>
  <cp:lastModifiedBy>童云宏</cp:lastModifiedBy>
  <dcterms:modified xsi:type="dcterms:W3CDTF">2022-10-01T15:42:39Z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