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方正小标宋简体" w:eastAsia="方正小标宋简体"/>
          <w:sz w:val="44"/>
          <w:szCs w:val="44"/>
          <w:lang w:val="en-US"/>
        </w:rPr>
      </w:pPr>
      <w:r>
        <w:rPr>
          <w:rFonts w:hint="eastAsia" w:ascii="方正小标宋_GBK" w:eastAsia="方正小标宋_GBK"/>
          <w:color w:val="333333"/>
          <w:sz w:val="44"/>
          <w:szCs w:val="44"/>
          <w:lang w:eastAsia="zh-CN"/>
        </w:rPr>
        <w:t>陇川县疾病预防控制中心</w:t>
      </w:r>
      <w:r>
        <w:rPr>
          <w:rFonts w:hint="eastAsia" w:ascii="方正小标宋简体" w:eastAsia="方正小标宋简体"/>
          <w:sz w:val="44"/>
          <w:szCs w:val="44"/>
        </w:rPr>
        <w:t>2020年部门预算重点项目绩效情况说明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(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事业性检测耗材资金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)</w:t>
      </w:r>
    </w:p>
    <w:p>
      <w:pPr>
        <w:numPr>
          <w:ilvl w:val="0"/>
          <w:numId w:val="1"/>
        </w:num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项目概述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t>陇川县疾控</w:t>
      </w:r>
      <w:r>
        <w:rPr>
          <w:rFonts w:hint="eastAsia" w:ascii="方正仿宋_GBK" w:hAnsi="方正仿宋_GBK" w:eastAsia="方正仿宋_GBK" w:cs="方正仿宋_GBK"/>
          <w:sz w:val="32"/>
          <w:szCs w:val="28"/>
        </w:rPr>
        <w:t>中心负责</w:t>
      </w:r>
      <w:r>
        <w:rPr>
          <w:rFonts w:hint="eastAsia" w:ascii="方正仿宋_GBK" w:hAnsi="方正仿宋_GBK" w:eastAsia="方正仿宋_GBK" w:cs="方正仿宋_GBK"/>
          <w:sz w:val="32"/>
          <w:szCs w:val="28"/>
        </w:rPr>
        <w:fldChar w:fldCharType="begin"/>
      </w:r>
      <w:r>
        <w:rPr>
          <w:rFonts w:hint="eastAsia" w:ascii="方正仿宋_GBK" w:hAnsi="方正仿宋_GBK" w:eastAsia="方正仿宋_GBK" w:cs="方正仿宋_GBK"/>
          <w:sz w:val="32"/>
          <w:szCs w:val="28"/>
        </w:rPr>
        <w:instrText xml:space="preserve"> HYPERLINK "http://www.so.com/s?q=%E8%BE%96%E5%8C%BA&amp;ie=utf-8&amp;src=internal_wenda_recommend_textn" \t "https://wenda.so.com/q/_blank" </w:instrText>
      </w:r>
      <w:r>
        <w:rPr>
          <w:rFonts w:hint="eastAsia" w:ascii="方正仿宋_GBK" w:hAnsi="方正仿宋_GBK" w:eastAsia="方正仿宋_GBK" w:cs="方正仿宋_GBK"/>
          <w:sz w:val="32"/>
          <w:szCs w:val="28"/>
        </w:rPr>
        <w:fldChar w:fldCharType="separate"/>
      </w:r>
      <w:r>
        <w:rPr>
          <w:rFonts w:hint="eastAsia" w:ascii="方正仿宋_GBK" w:hAnsi="方正仿宋_GBK" w:eastAsia="方正仿宋_GBK" w:cs="方正仿宋_GBK"/>
          <w:sz w:val="32"/>
          <w:szCs w:val="28"/>
        </w:rPr>
        <w:t>辖区</w:t>
      </w:r>
      <w:r>
        <w:rPr>
          <w:rFonts w:hint="eastAsia" w:ascii="方正仿宋_GBK" w:hAnsi="方正仿宋_GBK" w:eastAsia="方正仿宋_GBK" w:cs="方正仿宋_GBK"/>
          <w:sz w:val="32"/>
          <w:szCs w:val="28"/>
        </w:rPr>
        <w:fldChar w:fldCharType="end"/>
      </w:r>
      <w:r>
        <w:rPr>
          <w:rFonts w:hint="eastAsia" w:ascii="方正仿宋_GBK" w:hAnsi="方正仿宋_GBK" w:eastAsia="方正仿宋_GBK" w:cs="方正仿宋_GBK"/>
          <w:sz w:val="32"/>
          <w:szCs w:val="28"/>
        </w:rPr>
        <w:t>内疾病预防控制具体工作的管理和落实；负责辖区内</w:t>
      </w:r>
      <w:r>
        <w:rPr>
          <w:rFonts w:hint="eastAsia" w:ascii="方正仿宋_GBK" w:hAnsi="方正仿宋_GBK" w:eastAsia="方正仿宋_GBK" w:cs="方正仿宋_GBK"/>
          <w:sz w:val="32"/>
          <w:szCs w:val="28"/>
        </w:rPr>
        <w:fldChar w:fldCharType="begin"/>
      </w:r>
      <w:r>
        <w:rPr>
          <w:rFonts w:hint="eastAsia" w:ascii="方正仿宋_GBK" w:hAnsi="方正仿宋_GBK" w:eastAsia="方正仿宋_GBK" w:cs="方正仿宋_GBK"/>
          <w:sz w:val="32"/>
          <w:szCs w:val="28"/>
        </w:rPr>
        <w:instrText xml:space="preserve"> HYPERLINK "http://www.so.com/s?q=%E7%96%AB%E8%8B%97&amp;ie=utf-8&amp;src=internal_wenda_recommend_textn" \t "https://wenda.so.com/q/_blank" </w:instrText>
      </w:r>
      <w:r>
        <w:rPr>
          <w:rFonts w:hint="eastAsia" w:ascii="方正仿宋_GBK" w:hAnsi="方正仿宋_GBK" w:eastAsia="方正仿宋_GBK" w:cs="方正仿宋_GBK"/>
          <w:sz w:val="32"/>
          <w:szCs w:val="28"/>
        </w:rPr>
        <w:fldChar w:fldCharType="separate"/>
      </w:r>
      <w:r>
        <w:rPr>
          <w:rFonts w:hint="eastAsia" w:ascii="方正仿宋_GBK" w:hAnsi="方正仿宋_GBK" w:eastAsia="方正仿宋_GBK" w:cs="方正仿宋_GBK"/>
          <w:sz w:val="32"/>
          <w:szCs w:val="28"/>
        </w:rPr>
        <w:t>疫苗</w:t>
      </w:r>
      <w:r>
        <w:rPr>
          <w:rFonts w:hint="eastAsia" w:ascii="方正仿宋_GBK" w:hAnsi="方正仿宋_GBK" w:eastAsia="方正仿宋_GBK" w:cs="方正仿宋_GBK"/>
          <w:sz w:val="32"/>
          <w:szCs w:val="28"/>
        </w:rPr>
        <w:fldChar w:fldCharType="end"/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28"/>
        </w:rPr>
        <w:t>使用管理，组织实施免疫、消毒、控制病媒生物的危害；负责辖区内</w:t>
      </w:r>
      <w:r>
        <w:rPr>
          <w:rFonts w:hint="eastAsia" w:ascii="方正仿宋_GBK" w:hAnsi="方正仿宋_GBK" w:eastAsia="方正仿宋_GBK" w:cs="方正仿宋_GBK"/>
          <w:sz w:val="32"/>
          <w:szCs w:val="28"/>
        </w:rPr>
        <w:fldChar w:fldCharType="begin"/>
      </w:r>
      <w:r>
        <w:rPr>
          <w:rFonts w:hint="eastAsia" w:ascii="方正仿宋_GBK" w:hAnsi="方正仿宋_GBK" w:eastAsia="方正仿宋_GBK" w:cs="方正仿宋_GBK"/>
          <w:sz w:val="32"/>
          <w:szCs w:val="28"/>
        </w:rPr>
        <w:instrText xml:space="preserve"> HYPERLINK "http://www.so.com/s?q=%E7%AA%81%E5%8F%91%E5%85%AC%E5%85%B1%E5%8D%AB%E7%94%9F%E4%BA%8B%E4%BB%B6&amp;ie=utf-8&amp;src=internal_wenda_recommend_textn" \t "https://wenda.so.com/q/_blank" </w:instrText>
      </w:r>
      <w:r>
        <w:rPr>
          <w:rFonts w:hint="eastAsia" w:ascii="方正仿宋_GBK" w:hAnsi="方正仿宋_GBK" w:eastAsia="方正仿宋_GBK" w:cs="方正仿宋_GBK"/>
          <w:sz w:val="32"/>
          <w:szCs w:val="28"/>
        </w:rPr>
        <w:fldChar w:fldCharType="separate"/>
      </w:r>
      <w:r>
        <w:rPr>
          <w:rFonts w:hint="eastAsia" w:ascii="方正仿宋_GBK" w:hAnsi="方正仿宋_GBK" w:eastAsia="方正仿宋_GBK" w:cs="方正仿宋_GBK"/>
          <w:sz w:val="32"/>
          <w:szCs w:val="28"/>
        </w:rPr>
        <w:t>突发公共卫生事件</w:t>
      </w:r>
      <w:r>
        <w:rPr>
          <w:rFonts w:hint="eastAsia" w:ascii="方正仿宋_GBK" w:hAnsi="方正仿宋_GBK" w:eastAsia="方正仿宋_GBK" w:cs="方正仿宋_GBK"/>
          <w:sz w:val="32"/>
          <w:szCs w:val="28"/>
        </w:rPr>
        <w:fldChar w:fldCharType="end"/>
      </w:r>
      <w:r>
        <w:rPr>
          <w:rFonts w:hint="eastAsia" w:ascii="方正仿宋_GBK" w:hAnsi="方正仿宋_GBK" w:eastAsia="方正仿宋_GBK" w:cs="方正仿宋_GBK"/>
          <w:sz w:val="32"/>
          <w:szCs w:val="28"/>
        </w:rPr>
        <w:t>的监测调查与信息收集、报告，落实</w:t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t>具体控制措施；开展病原微生物常规检验和常见污染物的检验；承担卫生行政部门委托的与卫生监督执法相关的检验检测任务；指导辖区内</w:t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fldChar w:fldCharType="begin"/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instrText xml:space="preserve"> HYPERLINK "http://www.so.com/s?q=%E5%8C%BB%E7%96%97%E5%8D%AB%E7%94%9F%E6%9C%BA%E6%9E%84&amp;ie=utf-8&amp;src=internal_wenda_recommend_textn" \t "https://wenda.so.com/q/_blank" </w:instrText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fldChar w:fldCharType="separate"/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t>医疗卫生机构</w:t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fldChar w:fldCharType="end"/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t>、城市社区卫生组织和农村乡(镇)卫生院开展卫生防病工作，负责考核和评价，对从事疾病预防控制相关工作的人员进行培训；负责疫情和</w:t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fldChar w:fldCharType="begin"/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instrText xml:space="preserve"> HYPERLINK "http://www.so.com/s?q=%E5%85%AC%E5%85%B1%E5%8D%AB%E7%94%9F&amp;ie=utf-8&amp;src=internal_wenda_recommend_textn" \t "https://wenda.so.com/q/_blank" </w:instrText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fldChar w:fldCharType="separate"/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t>公共卫生</w:t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fldChar w:fldCharType="end"/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t>健康</w:t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fldChar w:fldCharType="begin"/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instrText xml:space="preserve"> HYPERLINK "http://www.so.com/s?q=%E5%8D%B1%E5%AE%B3%E5%9B%A0%E7%B4%A0&amp;ie=utf-8&amp;src=internal_wenda_recommend_textn" \t "https://wenda.so.com/q/_blank" </w:instrText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fldChar w:fldCharType="separate"/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t>危害因素</w:t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fldChar w:fldCharType="end"/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t>监测、报告，指导乡、村和</w:t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fldChar w:fldCharType="begin"/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instrText xml:space="preserve"> HYPERLINK "http://www.so.com/s?q=%E6%9C%89%E5%85%B3%E9%83%A8%E9%97%A8&amp;ie=utf-8&amp;src=internal_wenda_recommend_textn" \t "https://wenda.so.com/q/_blank" </w:instrText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fldChar w:fldCharType="separate"/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t>有关部门</w:t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fldChar w:fldCharType="end"/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t>收集、报告疫情；开展卫生宣传教育与健康促进活动，普及卫生防病知识。</w:t>
      </w:r>
    </w:p>
    <w:p>
      <w:pPr>
        <w:numPr>
          <w:ilvl w:val="0"/>
          <w:numId w:val="0"/>
        </w:numPr>
        <w:autoSpaceDE w:val="0"/>
        <w:rPr>
          <w:rFonts w:hint="eastAsia" w:ascii="方正仿宋_GBK"/>
        </w:rPr>
      </w:pPr>
    </w:p>
    <w:p>
      <w:pPr>
        <w:numPr>
          <w:ilvl w:val="0"/>
          <w:numId w:val="1"/>
        </w:num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立项依据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t>《常务会议纪要</w:t>
      </w:r>
      <w:r>
        <w:rPr>
          <w:rFonts w:hint="eastAsia" w:ascii="方正仿宋_GBK" w:hAnsi="方正仿宋_GBK" w:eastAsia="方正仿宋_GBK" w:cs="方正仿宋_GBK"/>
          <w:sz w:val="32"/>
          <w:szCs w:val="28"/>
          <w:lang w:val="en-US" w:eastAsia="zh-CN"/>
        </w:rPr>
        <w:t>2017年第7期</w:t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t>》</w:t>
      </w:r>
    </w:p>
    <w:p>
      <w:pPr>
        <w:numPr>
          <w:ilvl w:val="0"/>
          <w:numId w:val="1"/>
        </w:num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实施主体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t>陇川县疾病预防控制中心</w:t>
      </w:r>
    </w:p>
    <w:p>
      <w:pPr>
        <w:autoSpaceDE w:val="0"/>
        <w:ind w:firstLine="640" w:firstLineChars="200"/>
        <w:rPr>
          <w:rFonts w:hint="eastAsia"/>
        </w:rPr>
      </w:pPr>
      <w:r>
        <w:rPr>
          <w:rFonts w:hint="eastAsia" w:ascii="方正仿宋_GBK"/>
        </w:rPr>
        <w:t>四、实施方案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t>事业性检测项目试剂耗材经费（据实支付）：从业人员预防性健康体检等耗材经费。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t>2、项目预期投入情况；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t>事业性检测项目试剂耗材经费（据实支付）：</w:t>
      </w:r>
      <w:r>
        <w:rPr>
          <w:rFonts w:hint="eastAsia" w:ascii="方正仿宋_GBK" w:hAnsi="方正仿宋_GBK" w:eastAsia="方正仿宋_GBK" w:cs="方正仿宋_GBK"/>
          <w:sz w:val="32"/>
          <w:szCs w:val="28"/>
          <w:lang w:val="en-US" w:eastAsia="zh-CN"/>
        </w:rPr>
        <w:t>20万元。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t>3、项目的绩效目标，包括总目标和阶段性目标；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t>对陇川县水质、公共场所、从业人员预防性健康体检等的相关监测，提高陇川县人居生活环境。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t>4、预期主要的经济、社会和生态效益。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t>对陇川县水质、公共场所、从业人员预防性健康体检等的相关监测，有效控制疾病的传播，提高陇川县人居生活水平。</w:t>
      </w:r>
    </w:p>
    <w:p>
      <w:pPr>
        <w:autoSpaceDE w:val="0"/>
        <w:ind w:firstLine="640" w:firstLineChars="200"/>
        <w:rPr>
          <w:rFonts w:hint="eastAsia"/>
        </w:rPr>
      </w:pPr>
      <w:r>
        <w:rPr>
          <w:rFonts w:hint="eastAsia" w:ascii="方正仿宋_GBK"/>
        </w:rPr>
        <w:t>五、实施周期</w:t>
      </w:r>
      <w:r>
        <w:rPr>
          <w:rFonts w:hint="eastAsia" w:ascii="方正仿宋_GBK"/>
          <w:lang w:val="en-US" w:eastAsia="zh-CN"/>
        </w:rPr>
        <w:t>:一年</w:t>
      </w:r>
    </w:p>
    <w:p>
      <w:p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六、本年度预算安排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t>事业性检测项目试剂耗材经费（据实支付）：</w:t>
      </w:r>
      <w:r>
        <w:rPr>
          <w:rFonts w:hint="eastAsia" w:ascii="方正仿宋_GBK" w:hAnsi="方正仿宋_GBK" w:eastAsia="方正仿宋_GBK" w:cs="方正仿宋_GBK"/>
          <w:sz w:val="32"/>
          <w:szCs w:val="28"/>
          <w:lang w:val="en-US" w:eastAsia="zh-CN"/>
        </w:rPr>
        <w:t>20万元。</w:t>
      </w:r>
    </w:p>
    <w:p>
      <w:pPr>
        <w:autoSpaceDE w:val="0"/>
        <w:ind w:firstLine="640" w:firstLineChars="200"/>
        <w:rPr>
          <w:rFonts w:hint="eastAsia"/>
        </w:rPr>
      </w:pPr>
      <w:r>
        <w:rPr>
          <w:rFonts w:hint="eastAsia" w:ascii="方正仿宋_GBK"/>
        </w:rPr>
        <w:t>七、绩效目标和指标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t>对陇川县水质、公共场所、从业人员预防性健康体检等的相关监测，提高陇川县人居生活环境。</w:t>
      </w:r>
    </w:p>
    <w:p>
      <w:pPr>
        <w:rPr>
          <w:rFonts w:hint="eastAsia"/>
        </w:rPr>
      </w:pPr>
    </w:p>
    <w:p>
      <w:pPr>
        <w:spacing w:line="56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4B56A9"/>
    <w:multiLevelType w:val="singleLevel"/>
    <w:tmpl w:val="5E4B56A9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B52F3"/>
    <w:rsid w:val="000209AB"/>
    <w:rsid w:val="00147F7C"/>
    <w:rsid w:val="001A2096"/>
    <w:rsid w:val="00213BCA"/>
    <w:rsid w:val="00221DCC"/>
    <w:rsid w:val="002953D9"/>
    <w:rsid w:val="00321481"/>
    <w:rsid w:val="00425E36"/>
    <w:rsid w:val="00460755"/>
    <w:rsid w:val="0047454C"/>
    <w:rsid w:val="004E5C1A"/>
    <w:rsid w:val="004F3E90"/>
    <w:rsid w:val="0051484C"/>
    <w:rsid w:val="005C7D87"/>
    <w:rsid w:val="006360A9"/>
    <w:rsid w:val="00664D4A"/>
    <w:rsid w:val="006A0BDD"/>
    <w:rsid w:val="007110A6"/>
    <w:rsid w:val="007170C7"/>
    <w:rsid w:val="007969CD"/>
    <w:rsid w:val="007975D2"/>
    <w:rsid w:val="00882C73"/>
    <w:rsid w:val="008A12B9"/>
    <w:rsid w:val="00922D7E"/>
    <w:rsid w:val="009F6474"/>
    <w:rsid w:val="00A31737"/>
    <w:rsid w:val="00AB6DFA"/>
    <w:rsid w:val="00C8297D"/>
    <w:rsid w:val="00C8799C"/>
    <w:rsid w:val="00CC43B5"/>
    <w:rsid w:val="00DB52F3"/>
    <w:rsid w:val="00DD4040"/>
    <w:rsid w:val="00E26346"/>
    <w:rsid w:val="00E660FE"/>
    <w:rsid w:val="00E83982"/>
    <w:rsid w:val="00E90FA7"/>
    <w:rsid w:val="00EA69CE"/>
    <w:rsid w:val="00EB0ED3"/>
    <w:rsid w:val="00F16053"/>
    <w:rsid w:val="00F5262F"/>
    <w:rsid w:val="05761786"/>
    <w:rsid w:val="2FA92F35"/>
    <w:rsid w:val="3CAE0E32"/>
    <w:rsid w:val="407805C6"/>
    <w:rsid w:val="41720EEA"/>
    <w:rsid w:val="49E32E45"/>
    <w:rsid w:val="5CA022EE"/>
    <w:rsid w:val="6720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方正仿宋_GBK" w:cs="方正仿宋_GBK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333333"/>
      <w:u w:val="none"/>
    </w:rPr>
  </w:style>
  <w:style w:type="paragraph" w:customStyle="1" w:styleId="7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">
    <w:name w:val="p2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易凡电脑</Company>
  <Pages>1</Pages>
  <Words>16</Words>
  <Characters>95</Characters>
  <Lines>1</Lines>
  <Paragraphs>1</Paragraphs>
  <TotalTime>0</TotalTime>
  <ScaleCrop>false</ScaleCrop>
  <LinksUpToDate>false</LinksUpToDate>
  <CharactersWithSpaces>110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2019-01-04T08:37:00Z</dcterms:created>
  <dc:creator>用户吴国宏</dc:creator>
  <cp:lastModifiedBy>Administrator</cp:lastModifiedBy>
  <dcterms:modified xsi:type="dcterms:W3CDTF">2020-02-21T02:34:46Z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