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陇川县卫生健康局</w:t>
      </w:r>
      <w:r>
        <w:rPr>
          <w:rFonts w:hint="eastAsia" w:ascii="方正小标宋简体" w:eastAsia="方正小标宋简体"/>
          <w:sz w:val="44"/>
          <w:szCs w:val="44"/>
        </w:rPr>
        <w:t>2020年部门预算重点项目绩效情况说明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离岗村医一次性生活补助</w:t>
      </w:r>
      <w:r>
        <w:rPr>
          <w:rFonts w:hint="eastAsia" w:ascii="方正小标宋简体" w:eastAsia="方正小标宋简体"/>
          <w:sz w:val="44"/>
          <w:szCs w:val="44"/>
        </w:rPr>
        <w:t>项目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）</w:t>
      </w:r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项目概述</w:t>
      </w:r>
      <w:bookmarkStart w:id="0" w:name="_GoBack"/>
      <w:bookmarkEnd w:id="0"/>
    </w:p>
    <w:p>
      <w:pPr>
        <w:numPr>
          <w:ilvl w:val="0"/>
          <w:numId w:val="0"/>
        </w:numPr>
        <w:autoSpaceDE w:val="0"/>
        <w:ind w:firstLine="640" w:firstLineChars="200"/>
        <w:rPr>
          <w:rFonts w:hint="eastAsia" w:ascii="方正仿宋_GBK"/>
          <w:lang w:val="en-US" w:eastAsia="zh-CN"/>
        </w:rPr>
      </w:pPr>
      <w:r>
        <w:rPr>
          <w:rFonts w:hint="eastAsia" w:ascii="方正仿宋_GBK"/>
          <w:lang w:val="en-US" w:eastAsia="zh-CN"/>
        </w:rPr>
        <w:t>项目名称：1、离岗村医一次性生活补助。</w:t>
      </w:r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立项依据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陇政办发〔2017〕129号，陇川县第十七届人民政府第10次常务会议纪要。</w:t>
      </w:r>
    </w:p>
    <w:p>
      <w:p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三、实施主体</w:t>
      </w: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主管部门：</w:t>
      </w:r>
      <w:r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  <w:t>陇川县卫生健康局</w:t>
      </w: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方正仿宋_GBK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项目单位：</w:t>
      </w:r>
      <w:r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  <w:t>陇川县卫生健康局</w:t>
      </w:r>
    </w:p>
    <w:p>
      <w:pPr>
        <w:autoSpaceDE w:val="0"/>
        <w:ind w:firstLine="640" w:firstLineChars="200"/>
        <w:rPr>
          <w:rFonts w:hint="eastAsia"/>
        </w:rPr>
      </w:pPr>
      <w:r>
        <w:rPr>
          <w:rFonts w:hint="eastAsia" w:ascii="方正仿宋_GBK"/>
        </w:rPr>
        <w:t>四、实施方案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/>
          <w:sz w:val="32"/>
          <w:szCs w:val="32"/>
        </w:rPr>
        <w:t>主要建设任务</w:t>
      </w:r>
      <w:r>
        <w:rPr>
          <w:rFonts w:hint="eastAsia" w:ascii="方正楷体_GBK" w:hAnsi="方正楷体_GBK" w:eastAsia="方正楷体_GBK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为妥善解决好我县离岗乡村医生养老问题，让离岗老乡村医生安心度过晚年，解决离岗乡村医生生活补助问题。对于年满60周岁的乡村医生，结合我县的实际，对离岗乡村医生发放一次性生活补助，目前在岗的村医，按照“离一补一”的原则办理离岗乡村医生一次性生活补助，提高乡村医生养老待遇。</w:t>
      </w:r>
    </w:p>
    <w:p>
      <w:pPr>
        <w:numPr>
          <w:ilvl w:val="0"/>
          <w:numId w:val="2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实施周期</w:t>
      </w:r>
    </w:p>
    <w:p>
      <w:pPr>
        <w:spacing w:line="360" w:lineRule="auto"/>
        <w:ind w:firstLine="600" w:firstLineChars="200"/>
        <w:rPr>
          <w:rFonts w:hint="eastAsia" w:ascii="方正仿宋_GBK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20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仿宋"/>
          <w:kern w:val="0"/>
          <w:sz w:val="30"/>
          <w:szCs w:val="30"/>
        </w:rPr>
        <w:t>年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-2022年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。</w:t>
      </w:r>
    </w:p>
    <w:p>
      <w:pPr>
        <w:numPr>
          <w:ilvl w:val="0"/>
          <w:numId w:val="2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本年度预算安排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离岗村医一次性补助项目经费12万元</w:t>
      </w:r>
    </w:p>
    <w:p>
      <w:p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七、绩效目标和指标</w:t>
      </w:r>
    </w:p>
    <w:p>
      <w:pPr>
        <w:ind w:firstLine="640" w:firstLineChars="200"/>
        <w:rPr>
          <w:rFonts w:hint="eastAsia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通过实施离岗乡村医生一次性补助项目，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妥善解决好我县离岗乡村医生养老问题，让离岗老乡村医生安心度过晚年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  <w:r>
        <w:rPr>
          <w:rFonts w:hint="eastAsia"/>
        </w:rPr>
        <w:t xml:space="preserve"> 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CFC34"/>
    <w:multiLevelType w:val="singleLevel"/>
    <w:tmpl w:val="5E4CFC34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E4D035B"/>
    <w:multiLevelType w:val="singleLevel"/>
    <w:tmpl w:val="5E4D035B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2F3"/>
    <w:rsid w:val="000209AB"/>
    <w:rsid w:val="00147F7C"/>
    <w:rsid w:val="001A2096"/>
    <w:rsid w:val="00213BCA"/>
    <w:rsid w:val="00221DCC"/>
    <w:rsid w:val="002953D9"/>
    <w:rsid w:val="00321481"/>
    <w:rsid w:val="00425E36"/>
    <w:rsid w:val="00460755"/>
    <w:rsid w:val="0047454C"/>
    <w:rsid w:val="004E5C1A"/>
    <w:rsid w:val="004F3E90"/>
    <w:rsid w:val="0051484C"/>
    <w:rsid w:val="005C7D87"/>
    <w:rsid w:val="006360A9"/>
    <w:rsid w:val="00664D4A"/>
    <w:rsid w:val="006A0BDD"/>
    <w:rsid w:val="007110A6"/>
    <w:rsid w:val="007170C7"/>
    <w:rsid w:val="007969CD"/>
    <w:rsid w:val="007975D2"/>
    <w:rsid w:val="00882C73"/>
    <w:rsid w:val="008A12B9"/>
    <w:rsid w:val="00922D7E"/>
    <w:rsid w:val="009F6474"/>
    <w:rsid w:val="00A31737"/>
    <w:rsid w:val="00AB6DFA"/>
    <w:rsid w:val="00C8297D"/>
    <w:rsid w:val="00C8799C"/>
    <w:rsid w:val="00CC43B5"/>
    <w:rsid w:val="00DB52F3"/>
    <w:rsid w:val="00DD4040"/>
    <w:rsid w:val="00E26346"/>
    <w:rsid w:val="00E660FE"/>
    <w:rsid w:val="00E83982"/>
    <w:rsid w:val="00E90FA7"/>
    <w:rsid w:val="00EA69CE"/>
    <w:rsid w:val="00EB0ED3"/>
    <w:rsid w:val="00F16053"/>
    <w:rsid w:val="00F5262F"/>
    <w:rsid w:val="139352C4"/>
    <w:rsid w:val="14C71341"/>
    <w:rsid w:val="1D893B52"/>
    <w:rsid w:val="2AC76F04"/>
    <w:rsid w:val="3CAE0E32"/>
    <w:rsid w:val="407805C6"/>
    <w:rsid w:val="41720EEA"/>
    <w:rsid w:val="49E32E45"/>
    <w:rsid w:val="52CD0FD2"/>
    <w:rsid w:val="5CA022EE"/>
    <w:rsid w:val="72143E98"/>
    <w:rsid w:val="7E39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方正仿宋_GBK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333333"/>
      <w:u w:val="none"/>
    </w:rPr>
  </w:style>
  <w:style w:type="paragraph" w:customStyle="1" w:styleId="7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p2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易凡电脑</Company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2019-01-04T08:37:00Z</dcterms:created>
  <dc:creator>用户吴国宏</dc:creator>
  <cp:lastModifiedBy>Administrator</cp:lastModifiedBy>
  <dcterms:modified xsi:type="dcterms:W3CDTF">2020-02-21T02:41:16Z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