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lang w:eastAsia="zh-CN"/>
        </w:rPr>
        <w:t>陇川县卫生健康局</w:t>
      </w:r>
      <w:r>
        <w:rPr>
          <w:rFonts w:hint="eastAsia" w:ascii="方正小标宋简体" w:eastAsia="方正小标宋简体"/>
          <w:sz w:val="44"/>
          <w:szCs w:val="44"/>
        </w:rPr>
        <w:t>2020年部门预算重点项目绩效情况说明</w:t>
      </w:r>
      <w:r>
        <w:rPr>
          <w:rFonts w:hint="eastAsia" w:ascii="方正小标宋简体" w:eastAsia="方正小标宋简体"/>
          <w:sz w:val="44"/>
          <w:szCs w:val="44"/>
          <w:lang w:eastAsia="zh-CN"/>
        </w:rPr>
        <w:t>（</w:t>
      </w:r>
      <w:r>
        <w:rPr>
          <w:rFonts w:hint="eastAsia" w:ascii="黑体" w:hAnsi="黑体" w:eastAsia="黑体" w:cs="黑体"/>
          <w:sz w:val="44"/>
          <w:szCs w:val="44"/>
          <w:lang w:eastAsia="zh-CN"/>
        </w:rPr>
        <w:t>健康扶贫</w:t>
      </w:r>
      <w:r>
        <w:rPr>
          <w:rFonts w:hint="eastAsia" w:ascii="方正小标宋简体" w:eastAsia="方正小标宋简体"/>
          <w:sz w:val="44"/>
          <w:szCs w:val="44"/>
        </w:rPr>
        <w:t>项目</w:t>
      </w:r>
      <w:r>
        <w:rPr>
          <w:rFonts w:hint="eastAsia" w:ascii="方正小标宋简体" w:eastAsia="方正小标宋简体"/>
          <w:sz w:val="44"/>
          <w:szCs w:val="44"/>
          <w:lang w:eastAsia="zh-CN"/>
        </w:rPr>
        <w:t>）</w:t>
      </w:r>
      <w:bookmarkStart w:id="0" w:name="_GoBack"/>
      <w:bookmarkEnd w:id="0"/>
    </w:p>
    <w:p>
      <w:pPr>
        <w:numPr>
          <w:ilvl w:val="0"/>
          <w:numId w:val="1"/>
        </w:numPr>
        <w:autoSpaceDE w:val="0"/>
        <w:ind w:firstLine="640" w:firstLineChars="200"/>
        <w:rPr>
          <w:rFonts w:hint="eastAsia" w:ascii="方正仿宋_GBK"/>
        </w:rPr>
      </w:pPr>
      <w:r>
        <w:rPr>
          <w:rFonts w:hint="eastAsia" w:ascii="方正仿宋_GBK"/>
        </w:rPr>
        <w:t>项目概述</w:t>
      </w:r>
    </w:p>
    <w:p>
      <w:pPr>
        <w:numPr>
          <w:ilvl w:val="0"/>
          <w:numId w:val="0"/>
        </w:numPr>
        <w:autoSpaceDE w:val="0"/>
        <w:ind w:firstLine="640" w:firstLineChars="200"/>
        <w:rPr>
          <w:rFonts w:hint="eastAsia" w:ascii="方正仿宋_GBK"/>
          <w:lang w:val="en-US" w:eastAsia="zh-CN"/>
        </w:rPr>
      </w:pPr>
      <w:r>
        <w:rPr>
          <w:rFonts w:hint="eastAsia" w:ascii="方正仿宋_GBK"/>
          <w:lang w:val="en-US" w:eastAsia="zh-CN"/>
        </w:rPr>
        <w:t>项目名称：1、</w:t>
      </w:r>
      <w:r>
        <w:rPr>
          <w:rFonts w:hint="eastAsia" w:ascii="方正仿宋_GBK" w:hAnsi="方正仿宋_GBK"/>
          <w:sz w:val="32"/>
          <w:szCs w:val="32"/>
          <w:lang w:val="en-US" w:eastAsia="zh-CN"/>
        </w:rPr>
        <w:t>建档立卡贫困人口家庭医生签约服务项目2、健康扶贫拴心留人政策补助项目。</w:t>
      </w:r>
    </w:p>
    <w:p>
      <w:pPr>
        <w:numPr>
          <w:ilvl w:val="0"/>
          <w:numId w:val="1"/>
        </w:numPr>
        <w:autoSpaceDE w:val="0"/>
        <w:ind w:firstLine="640" w:firstLineChars="200"/>
        <w:rPr>
          <w:rFonts w:hint="eastAsia" w:ascii="方正仿宋_GBK"/>
        </w:rPr>
      </w:pPr>
      <w:r>
        <w:rPr>
          <w:rFonts w:hint="eastAsia" w:ascii="方正仿宋_GBK"/>
        </w:rPr>
        <w:t>立项依据</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陇政办发〔2017〕129号，《陇川县人民政府办公室关于印发陇川县贯彻落实云南省健康扶贫30条措施实施方案的通知》。</w:t>
      </w:r>
    </w:p>
    <w:p>
      <w:pPr>
        <w:autoSpaceDE w:val="0"/>
        <w:ind w:firstLine="640" w:firstLineChars="200"/>
        <w:rPr>
          <w:rFonts w:hint="eastAsia" w:ascii="方正仿宋_GBK"/>
        </w:rPr>
      </w:pPr>
      <w:r>
        <w:rPr>
          <w:rFonts w:hint="eastAsia" w:ascii="方正仿宋_GBK"/>
        </w:rPr>
        <w:t>三、实施主体</w:t>
      </w:r>
    </w:p>
    <w:p>
      <w:pPr>
        <w:adjustRightInd w:val="0"/>
        <w:snapToGrid w:val="0"/>
        <w:spacing w:line="360" w:lineRule="auto"/>
        <w:ind w:firstLine="600" w:firstLineChars="200"/>
        <w:rPr>
          <w:rFonts w:hint="eastAsia" w:ascii="仿宋" w:hAnsi="仿宋" w:eastAsia="仿宋" w:cs="仿宋"/>
          <w:bCs/>
          <w:kern w:val="0"/>
          <w:sz w:val="30"/>
          <w:szCs w:val="30"/>
          <w:lang w:eastAsia="zh-CN"/>
        </w:rPr>
      </w:pPr>
      <w:r>
        <w:rPr>
          <w:rFonts w:hint="eastAsia" w:ascii="仿宋" w:hAnsi="仿宋" w:eastAsia="仿宋" w:cs="仿宋"/>
          <w:bCs/>
          <w:kern w:val="0"/>
          <w:sz w:val="30"/>
          <w:szCs w:val="30"/>
        </w:rPr>
        <w:t>主管部门：</w:t>
      </w:r>
      <w:r>
        <w:rPr>
          <w:rFonts w:hint="eastAsia" w:ascii="仿宋" w:hAnsi="仿宋" w:eastAsia="仿宋" w:cs="仿宋"/>
          <w:bCs/>
          <w:kern w:val="0"/>
          <w:sz w:val="30"/>
          <w:szCs w:val="30"/>
          <w:lang w:eastAsia="zh-CN"/>
        </w:rPr>
        <w:t>陇川县卫生健康局</w:t>
      </w:r>
    </w:p>
    <w:p>
      <w:pPr>
        <w:adjustRightInd w:val="0"/>
        <w:snapToGrid w:val="0"/>
        <w:spacing w:line="360" w:lineRule="auto"/>
        <w:ind w:firstLine="600" w:firstLineChars="200"/>
        <w:rPr>
          <w:rFonts w:hint="eastAsia" w:ascii="方正仿宋_GBK"/>
        </w:rPr>
      </w:pPr>
      <w:r>
        <w:rPr>
          <w:rFonts w:hint="eastAsia" w:ascii="仿宋" w:hAnsi="仿宋" w:eastAsia="仿宋" w:cs="仿宋"/>
          <w:bCs/>
          <w:kern w:val="0"/>
          <w:sz w:val="30"/>
          <w:szCs w:val="30"/>
        </w:rPr>
        <w:t>项目单位：</w:t>
      </w:r>
      <w:r>
        <w:rPr>
          <w:rFonts w:hint="eastAsia" w:ascii="仿宋" w:hAnsi="仿宋" w:eastAsia="仿宋" w:cs="仿宋"/>
          <w:bCs/>
          <w:kern w:val="0"/>
          <w:sz w:val="30"/>
          <w:szCs w:val="30"/>
          <w:lang w:eastAsia="zh-CN"/>
        </w:rPr>
        <w:t>陇川县卫生健康局</w:t>
      </w:r>
    </w:p>
    <w:p>
      <w:pPr>
        <w:autoSpaceDE w:val="0"/>
        <w:ind w:firstLine="640" w:firstLineChars="200"/>
        <w:rPr>
          <w:rFonts w:hint="eastAsia"/>
        </w:rPr>
      </w:pPr>
      <w:r>
        <w:rPr>
          <w:rFonts w:hint="eastAsia" w:ascii="方正仿宋_GBK"/>
        </w:rPr>
        <w:t>四、实施方案</w:t>
      </w:r>
    </w:p>
    <w:p>
      <w:pPr>
        <w:spacing w:line="560" w:lineRule="exact"/>
        <w:ind w:firstLine="684" w:firstLineChars="214"/>
        <w:rPr>
          <w:rFonts w:hint="default" w:ascii="Times New Roman" w:hAnsi="Times New Roman" w:eastAsia="方正仿宋_GBK" w:cs="Times New Roman"/>
          <w:sz w:val="32"/>
          <w:szCs w:val="32"/>
        </w:rPr>
      </w:pPr>
      <w:r>
        <w:rPr>
          <w:rFonts w:hint="eastAsia" w:eastAsia="方正仿宋_GBK"/>
          <w:color w:val="000000"/>
          <w:sz w:val="32"/>
          <w:szCs w:val="32"/>
        </w:rPr>
        <w:t>努力实现</w:t>
      </w:r>
      <w:r>
        <w:rPr>
          <w:rFonts w:eastAsia="方正仿宋_GBK"/>
          <w:color w:val="000000"/>
          <w:sz w:val="32"/>
          <w:szCs w:val="32"/>
        </w:rPr>
        <w:t>建档立卡贫困人口看得起病、方便看病、看得好病、尽量少生病</w:t>
      </w:r>
      <w:r>
        <w:rPr>
          <w:rFonts w:hint="eastAsia" w:eastAsia="方正仿宋_GBK"/>
          <w:color w:val="000000"/>
          <w:sz w:val="32"/>
          <w:szCs w:val="32"/>
        </w:rPr>
        <w:t>的目标</w:t>
      </w:r>
      <w:r>
        <w:rPr>
          <w:rFonts w:eastAsia="方正仿宋_GBK"/>
          <w:color w:val="000000"/>
          <w:sz w:val="32"/>
          <w:szCs w:val="32"/>
        </w:rPr>
        <w:t>，有效防止因病致贫、因病返贫</w:t>
      </w:r>
      <w:r>
        <w:rPr>
          <w:rFonts w:hint="eastAsia"/>
          <w:color w:val="000000"/>
          <w:sz w:val="32"/>
          <w:szCs w:val="32"/>
          <w:lang w:eastAsia="zh-CN"/>
        </w:rPr>
        <w:t>。</w:t>
      </w:r>
      <w:r>
        <w:rPr>
          <w:rFonts w:hint="eastAsia"/>
          <w:color w:val="000000"/>
          <w:sz w:val="32"/>
          <w:szCs w:val="32"/>
          <w:lang w:val="en-US" w:eastAsia="zh-CN"/>
        </w:rPr>
        <w:t xml:space="preserve"> </w:t>
      </w:r>
      <w:r>
        <w:rPr>
          <w:rFonts w:hint="eastAsia" w:ascii="方正楷体_GBK" w:hAnsi="方正楷体_GBK" w:eastAsia="方正楷体_GBK"/>
          <w:sz w:val="32"/>
          <w:szCs w:val="32"/>
        </w:rPr>
        <w:t>主要建设任务</w:t>
      </w:r>
      <w:r>
        <w:rPr>
          <w:rFonts w:hint="eastAsia" w:ascii="方正楷体_GBK" w:hAnsi="方正楷体_GBK" w:eastAsia="方正楷体_GBK"/>
          <w:sz w:val="32"/>
          <w:szCs w:val="32"/>
          <w:lang w:eastAsia="zh-CN"/>
        </w:rPr>
        <w:t>：</w:t>
      </w:r>
      <w:r>
        <w:rPr>
          <w:rFonts w:eastAsia="方正仿宋_GBK"/>
          <w:sz w:val="32"/>
          <w:szCs w:val="32"/>
        </w:rPr>
        <w:t>确保建档立卡贫困人口100%参加基本医保和大病保险；确保建档立卡贫困人口家庭医生签约服务率达到100%；确保建档立卡贫困人口28种疾病门诊政策范围内报销比例达到80%；确保建档立卡贫困人口符合转诊转院规范的住院治疗费用实际补偿比例达到90%；确保9类15种大病集中救治覆盖所有建档立卡贫困人口；确保医疗救助覆盖所有建档立卡贫困人口；确保符合手术条件的建档立卡贫困人口白内障患者得到免费救治；确保建档立卡贫困人口个人年度支付的符合转诊转院规范的医疗费用不超过当地农村居民人均可支配收入；确保脱贫摘帽时县级公立医院达到二级医院标准，每个乡镇有1所标准化乡镇卫生院，每个行政村有1所标准化村卫生室。</w:t>
      </w:r>
    </w:p>
    <w:p>
      <w:pPr>
        <w:numPr>
          <w:ilvl w:val="0"/>
          <w:numId w:val="2"/>
        </w:numPr>
        <w:autoSpaceDE w:val="0"/>
        <w:ind w:firstLine="640" w:firstLineChars="200"/>
        <w:rPr>
          <w:rFonts w:hint="eastAsia" w:ascii="方正仿宋_GBK"/>
        </w:rPr>
      </w:pPr>
      <w:r>
        <w:rPr>
          <w:rFonts w:hint="eastAsia" w:ascii="方正仿宋_GBK"/>
        </w:rPr>
        <w:t>实施周期</w:t>
      </w:r>
    </w:p>
    <w:p>
      <w:pPr>
        <w:spacing w:line="360" w:lineRule="auto"/>
        <w:ind w:firstLine="600" w:firstLineChars="200"/>
        <w:rPr>
          <w:rFonts w:hint="eastAsia" w:ascii="方正仿宋_GBK"/>
        </w:rPr>
      </w:pPr>
      <w:r>
        <w:rPr>
          <w:rFonts w:hint="eastAsia" w:ascii="仿宋" w:hAnsi="仿宋" w:eastAsia="仿宋" w:cs="仿宋"/>
          <w:kern w:val="0"/>
          <w:sz w:val="30"/>
          <w:szCs w:val="30"/>
        </w:rPr>
        <w:t>20</w:t>
      </w:r>
      <w:r>
        <w:rPr>
          <w:rFonts w:hint="eastAsia" w:ascii="仿宋" w:hAnsi="仿宋" w:eastAsia="仿宋" w:cs="仿宋"/>
          <w:kern w:val="0"/>
          <w:sz w:val="30"/>
          <w:szCs w:val="30"/>
          <w:lang w:val="en-US" w:eastAsia="zh-CN"/>
        </w:rPr>
        <w:t>20</w:t>
      </w:r>
      <w:r>
        <w:rPr>
          <w:rFonts w:hint="eastAsia" w:ascii="仿宋" w:hAnsi="仿宋" w:eastAsia="仿宋" w:cs="仿宋"/>
          <w:kern w:val="0"/>
          <w:sz w:val="30"/>
          <w:szCs w:val="30"/>
        </w:rPr>
        <w:t>年</w:t>
      </w:r>
      <w:r>
        <w:rPr>
          <w:rFonts w:hint="eastAsia" w:ascii="仿宋" w:hAnsi="仿宋" w:eastAsia="仿宋" w:cs="仿宋"/>
          <w:kern w:val="0"/>
          <w:sz w:val="30"/>
          <w:szCs w:val="30"/>
          <w:lang w:eastAsia="zh-CN"/>
        </w:rPr>
        <w:t>。</w:t>
      </w:r>
    </w:p>
    <w:p>
      <w:pPr>
        <w:numPr>
          <w:ilvl w:val="0"/>
          <w:numId w:val="2"/>
        </w:numPr>
        <w:autoSpaceDE w:val="0"/>
        <w:ind w:firstLine="640" w:firstLineChars="200"/>
        <w:rPr>
          <w:rFonts w:hint="eastAsia" w:ascii="方正仿宋_GBK"/>
        </w:rPr>
      </w:pPr>
      <w:r>
        <w:rPr>
          <w:rFonts w:hint="eastAsia" w:ascii="方正仿宋_GBK"/>
        </w:rPr>
        <w:t>本年度预算安排</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firstLineChars="200"/>
        <w:jc w:val="left"/>
        <w:textAlignment w:val="auto"/>
        <w:outlineLvl w:val="9"/>
        <w:rPr>
          <w:rFonts w:hint="eastAsia" w:ascii="方正仿宋_GBK" w:hAnsi="方正仿宋_GBK"/>
          <w:sz w:val="32"/>
          <w:szCs w:val="32"/>
          <w:lang w:val="en-US" w:eastAsia="zh-CN"/>
        </w:rPr>
      </w:pPr>
      <w:r>
        <w:rPr>
          <w:rFonts w:hint="eastAsia" w:ascii="方正仿宋_GBK" w:hAnsi="方正仿宋_GBK"/>
          <w:sz w:val="32"/>
          <w:szCs w:val="32"/>
          <w:lang w:val="en-US" w:eastAsia="zh-CN"/>
        </w:rPr>
        <w:t>1、建档立卡贫困人口家庭医生签约服务费14.65万元；2、健康扶贫拴心留人政策补助100.36万元。</w:t>
      </w:r>
    </w:p>
    <w:p>
      <w:pPr>
        <w:autoSpaceDE w:val="0"/>
        <w:ind w:firstLine="640" w:firstLineChars="200"/>
        <w:rPr>
          <w:rFonts w:hint="eastAsia" w:ascii="方正仿宋_GBK"/>
        </w:rPr>
      </w:pPr>
      <w:r>
        <w:rPr>
          <w:rFonts w:hint="eastAsia" w:ascii="方正仿宋_GBK"/>
        </w:rPr>
        <w:t>七、绩效目标和指标</w:t>
      </w:r>
    </w:p>
    <w:p>
      <w:pPr>
        <w:spacing w:line="560" w:lineRule="exact"/>
        <w:ind w:firstLine="684" w:firstLineChars="214"/>
        <w:rPr>
          <w:rFonts w:eastAsia="方正仿宋_GBK"/>
          <w:color w:val="000000"/>
          <w:sz w:val="32"/>
          <w:szCs w:val="32"/>
        </w:rPr>
      </w:pPr>
      <w:r>
        <w:rPr>
          <w:rFonts w:eastAsia="方正仿宋_GBK"/>
          <w:sz w:val="32"/>
          <w:szCs w:val="32"/>
        </w:rPr>
        <w:t>到2020年，全县人人享有基本医疗卫生服务，基本公共卫生指标力争达到全国平均水平，人均预期寿命进一步提高，医疗卫生服务条件明显改善，服务能力和可及性显著提升，实现大病基本不出县，建档立卡贫困人口个人就医费用负担大幅减轻，因病致贫、因病返贫问题得到有效解决。</w:t>
      </w:r>
    </w:p>
    <w:p>
      <w:pPr>
        <w:rPr>
          <w:rFonts w:hint="eastAsia"/>
        </w:rPr>
      </w:pPr>
      <w:r>
        <w:rPr>
          <w:rFonts w:hint="eastAsia"/>
        </w:rPr>
        <w:t xml:space="preserve"> </w:t>
      </w:r>
    </w:p>
    <w:p>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CFC34"/>
    <w:multiLevelType w:val="singleLevel"/>
    <w:tmpl w:val="5E4CFC34"/>
    <w:lvl w:ilvl="0" w:tentative="0">
      <w:start w:val="1"/>
      <w:numFmt w:val="chineseCounting"/>
      <w:suff w:val="nothing"/>
      <w:lvlText w:val="%1、"/>
      <w:lvlJc w:val="left"/>
    </w:lvl>
  </w:abstractNum>
  <w:abstractNum w:abstractNumId="1">
    <w:nsid w:val="5E4D035B"/>
    <w:multiLevelType w:val="singleLevel"/>
    <w:tmpl w:val="5E4D035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F3"/>
    <w:rsid w:val="000209AB"/>
    <w:rsid w:val="00147F7C"/>
    <w:rsid w:val="001A2096"/>
    <w:rsid w:val="00213BCA"/>
    <w:rsid w:val="00221DCC"/>
    <w:rsid w:val="002953D9"/>
    <w:rsid w:val="00321481"/>
    <w:rsid w:val="00425E36"/>
    <w:rsid w:val="00460755"/>
    <w:rsid w:val="0047454C"/>
    <w:rsid w:val="004E5C1A"/>
    <w:rsid w:val="004F3E90"/>
    <w:rsid w:val="0051484C"/>
    <w:rsid w:val="005C7D87"/>
    <w:rsid w:val="006360A9"/>
    <w:rsid w:val="00664D4A"/>
    <w:rsid w:val="006A0BDD"/>
    <w:rsid w:val="007110A6"/>
    <w:rsid w:val="007170C7"/>
    <w:rsid w:val="007969CD"/>
    <w:rsid w:val="007975D2"/>
    <w:rsid w:val="00882C73"/>
    <w:rsid w:val="008A12B9"/>
    <w:rsid w:val="00922D7E"/>
    <w:rsid w:val="009F6474"/>
    <w:rsid w:val="00A31737"/>
    <w:rsid w:val="00AB6DFA"/>
    <w:rsid w:val="00C8297D"/>
    <w:rsid w:val="00C8799C"/>
    <w:rsid w:val="00CC43B5"/>
    <w:rsid w:val="00DB52F3"/>
    <w:rsid w:val="00DD4040"/>
    <w:rsid w:val="00E26346"/>
    <w:rsid w:val="00E660FE"/>
    <w:rsid w:val="00E83982"/>
    <w:rsid w:val="00E90FA7"/>
    <w:rsid w:val="00EA69CE"/>
    <w:rsid w:val="00EB0ED3"/>
    <w:rsid w:val="00F16053"/>
    <w:rsid w:val="00F5262F"/>
    <w:rsid w:val="139352C4"/>
    <w:rsid w:val="1D893B52"/>
    <w:rsid w:val="2AC76F04"/>
    <w:rsid w:val="3CAE0E32"/>
    <w:rsid w:val="407805C6"/>
    <w:rsid w:val="41720EEA"/>
    <w:rsid w:val="49E32E45"/>
    <w:rsid w:val="4F677EDE"/>
    <w:rsid w:val="52CD0FD2"/>
    <w:rsid w:val="5CA022EE"/>
    <w:rsid w:val="7E391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方正仿宋_GBK"/>
      <w:kern w:val="2"/>
      <w:sz w:val="32"/>
      <w:szCs w:val="3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333333"/>
      <w:u w:val="none"/>
    </w:rPr>
  </w:style>
  <w:style w:type="paragraph" w:customStyle="1" w:styleId="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p2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易凡电脑</Company>
  <Pages>1</Pages>
  <Words>16</Words>
  <Characters>95</Characters>
  <Lines>1</Lines>
  <Paragraphs>1</Paragraphs>
  <TotalTime>0</TotalTime>
  <ScaleCrop>false</ScaleCrop>
  <LinksUpToDate>false</LinksUpToDate>
  <CharactersWithSpaces>110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2019-01-04T08:37:00Z</dcterms:created>
  <dc:creator>用户吴国宏</dc:creator>
  <cp:lastModifiedBy>Administrator</cp:lastModifiedBy>
  <dcterms:modified xsi:type="dcterms:W3CDTF">2020-02-21T02:40:41Z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