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pacing w:line="560" w:lineRule="exact"/>
        <w:ind w:left="2195" w:leftChars="418" w:hanging="1320" w:hangingChars="300"/>
        <w:jc w:val="both"/>
        <w:rPr>
          <w:rFonts w:hint="eastAsia" w:eastAsia="仿宋_GB2312" w:cs="Times New Roman"/>
          <w:b/>
          <w:bCs/>
          <w:kern w:val="2"/>
          <w:sz w:val="44"/>
          <w:szCs w:val="44"/>
          <w:lang w:val="en-US" w:eastAsia="zh-CN" w:bidi="ar-SA"/>
        </w:rPr>
      </w:pPr>
      <w:r>
        <w:rPr>
          <w:rFonts w:hint="eastAsia" w:eastAsia="仿宋_GB2312" w:cs="Times New Roman"/>
          <w:b/>
          <w:bCs/>
          <w:kern w:val="2"/>
          <w:sz w:val="44"/>
          <w:szCs w:val="44"/>
          <w:lang w:val="en-US" w:eastAsia="zh-CN" w:bidi="ar-SA"/>
        </w:rPr>
        <w:t>陇川县农业农村局2021年预算重点领域财政项目文本公开</w:t>
      </w:r>
    </w:p>
    <w:p>
      <w:pPr>
        <w:pStyle w:val="13"/>
        <w:numPr>
          <w:ilvl w:val="0"/>
          <w:numId w:val="0"/>
        </w:numPr>
        <w:spacing w:line="560" w:lineRule="exact"/>
        <w:ind w:leftChars="-500" w:firstLine="1280" w:firstLineChars="400"/>
        <w:jc w:val="both"/>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一、项目名称</w:t>
      </w:r>
    </w:p>
    <w:p>
      <w:pPr>
        <w:pStyle w:val="13"/>
        <w:keepNext w:val="0"/>
        <w:keepLines w:val="0"/>
        <w:pageBreakBefore w:val="0"/>
        <w:widowControl/>
        <w:numPr>
          <w:ilvl w:val="0"/>
          <w:numId w:val="0"/>
        </w:numPr>
        <w:kinsoku/>
        <w:wordWrap/>
        <w:overflowPunct/>
        <w:topLinePunct w:val="0"/>
        <w:autoSpaceDE/>
        <w:autoSpaceDN/>
        <w:bidi w:val="0"/>
        <w:adjustRightInd/>
        <w:snapToGrid/>
        <w:spacing w:line="560" w:lineRule="exact"/>
        <w:ind w:left="-1050" w:leftChars="-500" w:right="0" w:rightChars="0" w:firstLine="640" w:firstLineChars="200"/>
        <w:jc w:val="both"/>
        <w:textAlignment w:val="auto"/>
        <w:outlineLvl w:val="9"/>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 xml:space="preserve">      </w:t>
      </w:r>
      <w:r>
        <w:rPr>
          <w:rFonts w:hint="eastAsia" w:ascii="仿宋_GB2312" w:hAnsi="仿宋_GB2312" w:eastAsia="仿宋_GB2312" w:cs="仿宋_GB2312"/>
          <w:b w:val="0"/>
          <w:bCs w:val="0"/>
          <w:kern w:val="2"/>
          <w:sz w:val="32"/>
          <w:szCs w:val="32"/>
          <w:lang w:val="en-US" w:eastAsia="zh-CN" w:bidi="ar-SA"/>
        </w:rPr>
        <w:t>2021年村级兽医防疫员补助经费</w:t>
      </w:r>
    </w:p>
    <w:p>
      <w:pPr>
        <w:pStyle w:val="13"/>
        <w:numPr>
          <w:ilvl w:val="0"/>
          <w:numId w:val="0"/>
        </w:numPr>
        <w:spacing w:line="560" w:lineRule="exact"/>
        <w:ind w:leftChars="-200" w:firstLine="640" w:firstLineChars="200"/>
        <w:jc w:val="both"/>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二、立项依据</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陇川县常务会议纪要{2016}16期</w:t>
      </w:r>
    </w:p>
    <w:p>
      <w:pPr>
        <w:pStyle w:val="2"/>
        <w:numPr>
          <w:ilvl w:val="0"/>
          <w:numId w:val="0"/>
        </w:numPr>
        <w:ind w:leftChars="0" w:firstLine="320" w:firstLineChars="100"/>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 xml:space="preserve">三、实施单位 </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陇川县农业农村局动物疫病预防控制中心</w:t>
      </w:r>
    </w:p>
    <w:p>
      <w:pPr>
        <w:pStyle w:val="2"/>
        <w:numPr>
          <w:ilvl w:val="0"/>
          <w:numId w:val="1"/>
        </w:numPr>
        <w:rPr>
          <w:rFonts w:hint="eastAsia" w:ascii="楷体" w:hAnsi="楷体" w:eastAsia="楷体" w:cs="仿宋"/>
          <w:b/>
          <w:bCs/>
          <w:sz w:val="32"/>
          <w:szCs w:val="32"/>
        </w:rPr>
      </w:pPr>
      <w:r>
        <w:rPr>
          <w:rFonts w:hint="eastAsia" w:ascii="仿宋_GB2312" w:hAnsi="仿宋_GB2312" w:eastAsia="仿宋_GB2312" w:cs="仿宋_GB2312"/>
          <w:b/>
          <w:bCs/>
          <w:sz w:val="32"/>
          <w:szCs w:val="32"/>
          <w:lang w:val="en-US" w:eastAsia="zh-CN"/>
        </w:rPr>
        <w:t>项目基本概况</w:t>
      </w:r>
    </w:p>
    <w:p>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600" w:lineRule="exact"/>
        <w:ind w:left="0" w:leftChars="0" w:right="0" w:rightChars="0" w:firstLine="640" w:firstLineChars="200"/>
        <w:jc w:val="left"/>
        <w:textAlignment w:val="auto"/>
        <w:outlineLvl w:val="9"/>
        <w:rPr>
          <w:rFonts w:hint="eastAsia" w:ascii="仿宋" w:hAnsi="仿宋" w:eastAsia="仿宋" w:cs="仿宋"/>
          <w:color w:val="000000"/>
          <w:kern w:val="0"/>
          <w:sz w:val="32"/>
          <w:szCs w:val="32"/>
          <w:shd w:val="clear" w:fill="FFFFFF"/>
        </w:rPr>
      </w:pPr>
      <w:r>
        <w:rPr>
          <w:rFonts w:hint="eastAsia" w:ascii="仿宋_GB2312" w:hAnsi="仿宋_GB2312" w:eastAsia="仿宋_GB2312" w:cs="仿宋_GB2312"/>
          <w:color w:val="000000"/>
          <w:kern w:val="0"/>
          <w:sz w:val="32"/>
          <w:szCs w:val="32"/>
          <w:shd w:val="clear" w:fill="FFFFFF"/>
        </w:rPr>
        <w:t>陇川县现有</w:t>
      </w:r>
      <w:r>
        <w:rPr>
          <w:rFonts w:hint="eastAsia" w:ascii="仿宋_GB2312" w:hAnsi="仿宋_GB2312" w:eastAsia="仿宋_GB2312" w:cs="仿宋_GB2312"/>
          <w:color w:val="000000"/>
          <w:kern w:val="0"/>
          <w:sz w:val="32"/>
          <w:szCs w:val="32"/>
          <w:shd w:val="clear" w:fill="FFFFFF"/>
          <w:lang w:val="en-US" w:eastAsia="zh-CN"/>
        </w:rPr>
        <w:t>68名村级兽医防疫员在政府统一安排下，对服务区域内所有畜禽依法依规实施强制免疫、加挂免疫标识、填发免疫证明、建立免疫档案和查漏补免，参与和实施重大动物疫情的普查及疫情的防控和扑灭等应急工作。协助实施动物产地检疫及其他监管工作。做好当地政府和畜牧兽医主管部门安排的其他工作。</w:t>
      </w:r>
    </w:p>
    <w:p>
      <w:pPr>
        <w:pStyle w:val="13"/>
        <w:numPr>
          <w:ilvl w:val="0"/>
          <w:numId w:val="1"/>
        </w:numPr>
        <w:spacing w:line="560" w:lineRule="exact"/>
        <w:ind w:left="200" w:leftChars="200" w:hangingChars="200" w:firstLine="640"/>
        <w:jc w:val="left"/>
        <w:rPr>
          <w:rFonts w:hint="eastAsia" w:ascii="Times New Roman" w:hAnsi="Times New Roman" w:eastAsia="仿宋_GB2312" w:cs="Times New Roman"/>
          <w:b/>
          <w:bCs/>
          <w:kern w:val="2"/>
          <w:sz w:val="32"/>
          <w:szCs w:val="32"/>
          <w:lang w:val="en-US" w:eastAsia="zh-CN" w:bidi="ar-SA"/>
        </w:rPr>
      </w:pPr>
      <w:r>
        <w:rPr>
          <w:rFonts w:hint="eastAsia" w:eastAsia="仿宋_GB2312" w:cs="Times New Roman"/>
          <w:b/>
          <w:bCs/>
          <w:color w:val="auto"/>
          <w:kern w:val="2"/>
          <w:sz w:val="32"/>
          <w:szCs w:val="32"/>
          <w:lang w:val="en-US" w:eastAsia="zh-CN" w:bidi="ar-SA"/>
        </w:rPr>
        <w:t>项目实施内容</w:t>
      </w:r>
    </w:p>
    <w:p>
      <w:pPr>
        <w:keepNext w:val="0"/>
        <w:keepLines w:val="0"/>
        <w:pageBreakBefore w:val="0"/>
        <w:kinsoku/>
        <w:wordWrap/>
        <w:overflowPunct/>
        <w:topLinePunct w:val="0"/>
        <w:autoSpaceDE w:val="0"/>
        <w:autoSpaceDN/>
        <w:bidi w:val="0"/>
        <w:spacing w:line="590" w:lineRule="exact"/>
        <w:ind w:firstLine="640" w:firstLineChars="200"/>
        <w:jc w:val="both"/>
        <w:textAlignment w:val="auto"/>
        <w:rPr>
          <w:rFonts w:hint="eastAsia" w:ascii="Times New Roman" w:hAnsi="Times New Roman" w:eastAsia="仿宋_GB2312" w:cs="Times New Roman"/>
          <w:b/>
          <w:bCs/>
          <w:kern w:val="2"/>
          <w:sz w:val="32"/>
          <w:szCs w:val="32"/>
          <w:lang w:val="en-US" w:eastAsia="zh-CN" w:bidi="ar-SA"/>
        </w:rPr>
      </w:pPr>
      <w:r>
        <w:rPr>
          <w:rFonts w:hint="eastAsia" w:ascii="仿宋_GB2312" w:hAnsi="仿宋_GB2312" w:eastAsia="仿宋_GB2312" w:cs="仿宋_GB2312"/>
          <w:sz w:val="32"/>
          <w:szCs w:val="32"/>
          <w:highlight w:val="none"/>
          <w:lang w:eastAsia="zh-CN"/>
        </w:rPr>
        <w:t>根据我县目前畜牧业现状和动物防疫任务的实际情况，村级防疫员工作补贴暂按每人每年平均</w:t>
      </w:r>
      <w:r>
        <w:rPr>
          <w:rFonts w:hint="eastAsia" w:ascii="仿宋_GB2312" w:hAnsi="仿宋_GB2312" w:eastAsia="仿宋_GB2312" w:cs="仿宋_GB2312"/>
          <w:sz w:val="32"/>
          <w:szCs w:val="32"/>
          <w:highlight w:val="none"/>
          <w:lang w:val="en-US" w:eastAsia="zh-CN"/>
        </w:rPr>
        <w:t>9600元（每月800元）标准执行。</w:t>
      </w:r>
      <w:r>
        <w:rPr>
          <w:rFonts w:hint="eastAsia" w:ascii="仿宋_GB2312" w:hAnsi="仿宋_GB2312" w:eastAsia="仿宋_GB2312" w:cs="仿宋_GB2312"/>
          <w:sz w:val="32"/>
          <w:szCs w:val="32"/>
          <w:highlight w:val="none"/>
        </w:rPr>
        <w:t>其中：</w:t>
      </w:r>
      <w:r>
        <w:rPr>
          <w:rFonts w:hint="eastAsia" w:ascii="仿宋_GB2312" w:hAnsi="仿宋_GB2312" w:eastAsia="仿宋_GB2312" w:cs="仿宋_GB2312"/>
          <w:sz w:val="32"/>
          <w:szCs w:val="32"/>
          <w:highlight w:val="none"/>
          <w:lang w:val="en-US" w:eastAsia="zh-CN"/>
        </w:rPr>
        <w:t>200元按月直接补助，600元由县农业农村局根据各乡镇年终考核结果，以绩效奖励金形式一次性发放。【根据年终考核，按照优秀、合格和不合格三个等级发放，全县优秀比例控制在30%以内，优秀名额由县农业农村局根据各乡镇村防疫员人数进行分配；优秀者每年奖励8660元/名，合格者每年奖励6500元/名，不合格者不得奖励】。</w:t>
      </w:r>
    </w:p>
    <w:p>
      <w:pPr>
        <w:pStyle w:val="2"/>
        <w:numPr>
          <w:ilvl w:val="0"/>
          <w:numId w:val="1"/>
        </w:numPr>
        <w:ind w:left="200" w:leftChars="200" w:hangingChars="200" w:firstLine="640"/>
        <w:rPr>
          <w:rFonts w:hint="eastAsia" w:ascii="仿宋_GB2312" w:hAnsi="仿宋_GB2312" w:eastAsia="仿宋_GB2312" w:cs="仿宋_GB2312"/>
          <w:b/>
          <w:bCs/>
          <w:color w:val="000000"/>
          <w:kern w:val="2"/>
          <w:sz w:val="32"/>
          <w:szCs w:val="32"/>
          <w:lang w:val="en-US" w:eastAsia="zh-CN" w:bidi="ar"/>
        </w:rPr>
      </w:pPr>
      <w:r>
        <w:rPr>
          <w:rFonts w:hint="eastAsia" w:ascii="仿宋_GB2312" w:hAnsi="仿宋_GB2312" w:eastAsia="仿宋_GB2312" w:cs="仿宋_GB2312"/>
          <w:b/>
          <w:bCs/>
          <w:color w:val="000000"/>
          <w:kern w:val="2"/>
          <w:sz w:val="32"/>
          <w:szCs w:val="32"/>
          <w:lang w:val="en-US" w:eastAsia="zh-CN" w:bidi="ar"/>
        </w:rPr>
        <w:t>资金安排情况</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rPr>
      </w:pPr>
      <w:bookmarkStart w:id="0" w:name="_GoBack"/>
      <w:r>
        <w:rPr>
          <w:rFonts w:hint="eastAsia" w:ascii="仿宋_GB2312" w:hAnsi="仿宋_GB2312" w:eastAsia="仿宋_GB2312" w:cs="仿宋_GB2312"/>
          <w:sz w:val="32"/>
          <w:szCs w:val="32"/>
          <w:lang w:val="en-US" w:eastAsia="zh-CN"/>
        </w:rPr>
        <w:t>县级安排项目资金</w:t>
      </w:r>
      <w:bookmarkEnd w:id="0"/>
      <w:r>
        <w:rPr>
          <w:rFonts w:hint="eastAsia" w:ascii="仿宋_GB2312" w:hAnsi="仿宋_GB2312" w:eastAsia="仿宋_GB2312" w:cs="仿宋_GB2312"/>
          <w:sz w:val="32"/>
          <w:szCs w:val="32"/>
          <w:lang w:val="en-US" w:eastAsia="zh-CN"/>
        </w:rPr>
        <w:t>65.28万元</w:t>
      </w:r>
    </w:p>
    <w:p>
      <w:pPr>
        <w:pStyle w:val="2"/>
        <w:numPr>
          <w:ilvl w:val="0"/>
          <w:numId w:val="1"/>
        </w:numPr>
        <w:ind w:left="200" w:leftChars="200" w:hanging="200" w:hangingChars="200"/>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项目实施计划</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lang w:eastAsia="zh-CN"/>
        </w:rPr>
      </w:pPr>
      <w:r>
        <w:rPr>
          <w:rFonts w:hint="eastAsia" w:ascii="仿宋_GB2312" w:hAnsi="仿宋_GB2312" w:eastAsia="仿宋_GB2312" w:cs="仿宋_GB2312"/>
          <w:sz w:val="32"/>
          <w:szCs w:val="32"/>
          <w:lang w:val="en-US" w:eastAsia="zh-CN"/>
        </w:rPr>
        <w:t>2021年1月—2021年12月完成相关工作。</w:t>
      </w:r>
    </w:p>
    <w:p>
      <w:pPr>
        <w:pStyle w:val="3"/>
        <w:numPr>
          <w:ilvl w:val="0"/>
          <w:numId w:val="0"/>
        </w:numPr>
        <w:ind w:firstLine="320" w:firstLineChars="100"/>
        <w:rPr>
          <w:rFonts w:hint="eastAsia" w:ascii="仿宋_GB2312" w:hAnsi="仿宋_GB2312" w:eastAsia="仿宋_GB2312" w:cs="仿宋_GB2312"/>
          <w:b/>
          <w:bCs/>
          <w:color w:val="000000"/>
          <w:kern w:val="0"/>
          <w:sz w:val="32"/>
          <w:szCs w:val="32"/>
          <w:shd w:val="clear" w:fill="FFFFFF"/>
        </w:rPr>
      </w:pPr>
      <w:r>
        <w:rPr>
          <w:rFonts w:hint="eastAsia" w:ascii="仿宋_GB2312" w:hAnsi="仿宋_GB2312" w:eastAsia="仿宋_GB2312" w:cs="仿宋_GB2312"/>
          <w:b/>
          <w:bCs/>
          <w:sz w:val="32"/>
          <w:szCs w:val="32"/>
          <w:lang w:eastAsia="zh-CN"/>
        </w:rPr>
        <w:t>八、项目实施成效</w:t>
      </w:r>
    </w:p>
    <w:p>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600" w:lineRule="exact"/>
        <w:ind w:left="0" w:leftChars="0" w:right="0" w:rightChars="0" w:firstLine="640" w:firstLineChars="200"/>
        <w:jc w:val="left"/>
        <w:textAlignment w:val="auto"/>
        <w:outlineLvl w:val="9"/>
        <w:rPr>
          <w:rFonts w:hint="eastAsia" w:ascii="仿宋" w:hAnsi="仿宋" w:eastAsia="仿宋" w:cs="仿宋"/>
          <w:color w:val="000000"/>
          <w:kern w:val="0"/>
          <w:sz w:val="32"/>
          <w:szCs w:val="32"/>
          <w:shd w:val="clear" w:fill="FFFFFF"/>
        </w:rPr>
      </w:pPr>
      <w:r>
        <w:rPr>
          <w:rFonts w:hint="eastAsia" w:ascii="仿宋_GB2312" w:hAnsi="仿宋_GB2312" w:eastAsia="仿宋_GB2312" w:cs="仿宋_GB2312"/>
          <w:b w:val="0"/>
          <w:bCs w:val="0"/>
          <w:color w:val="auto"/>
          <w:sz w:val="32"/>
          <w:szCs w:val="32"/>
        </w:rPr>
        <w:t>通过开展此项工作，</w:t>
      </w:r>
      <w:r>
        <w:rPr>
          <w:rFonts w:hint="eastAsia" w:ascii="仿宋" w:hAnsi="仿宋" w:eastAsia="仿宋" w:cs="仿宋"/>
          <w:color w:val="000000"/>
          <w:kern w:val="0"/>
          <w:sz w:val="32"/>
          <w:szCs w:val="32"/>
          <w:shd w:val="clear" w:fill="FFFFFF"/>
          <w:lang w:val="en-US" w:eastAsia="zh-CN" w:bidi="ar"/>
        </w:rPr>
        <w:t>确保我县不发生区域性重大动物疫情，</w:t>
      </w:r>
      <w:r>
        <w:rPr>
          <w:rFonts w:hint="eastAsia" w:ascii="仿宋_GB2312" w:hAnsi="仿宋_GB2312" w:eastAsia="仿宋_GB2312" w:cs="仿宋_GB2312"/>
          <w:b w:val="0"/>
          <w:bCs w:val="0"/>
          <w:color w:val="000000"/>
          <w:kern w:val="2"/>
          <w:sz w:val="32"/>
          <w:szCs w:val="32"/>
          <w:lang w:val="en-US" w:eastAsia="zh-CN" w:bidi="ar"/>
        </w:rPr>
        <w:t>提高应对突发性重大动物疫情的处置能力，实施强制免疫、畜牧兽医有关法律法规、方针政策宣传、畜禽饲养统计、日常巡查协助县农业农村局做好畜禽养殖场（户）监管和疫病监测采样等工作，确保我县畜牧业持续健康发展，保障人民群众身体健康</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val="0"/>
        <w:spacing w:line="560" w:lineRule="exact"/>
        <w:ind w:left="0" w:leftChars="0" w:right="0" w:rightChars="0" w:firstLine="640" w:firstLineChars="200"/>
        <w:textAlignment w:val="auto"/>
        <w:outlineLvl w:val="9"/>
        <w:rPr>
          <w:rFonts w:hint="eastAsia" w:ascii="Times New Roman" w:hAnsi="Times New Roman" w:eastAsia="仿宋_GB2312" w:cs="Times New Roman"/>
          <w:b w:val="0"/>
          <w:bCs w:val="0"/>
          <w:color w:val="auto"/>
          <w:kern w:val="0"/>
          <w:sz w:val="32"/>
          <w:szCs w:val="32"/>
          <w:lang w:val="en-US" w:eastAsia="zh-CN" w:bidi="ar-SA"/>
        </w:rPr>
      </w:pPr>
    </w:p>
    <w:sectPr>
      <w:headerReference r:id="rId3" w:type="default"/>
      <w:footerReference r:id="rId4" w:type="default"/>
      <w:footerReference r:id="rId5" w:type="even"/>
      <w:pgSz w:w="11906" w:h="16838"/>
      <w:pgMar w:top="2098" w:right="1474" w:bottom="1985" w:left="1588" w:header="851" w:footer="1134"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方正小标宋_GBK">
    <w:panose1 w:val="03000509000000000000"/>
    <w:charset w:val="86"/>
    <w:family w:val="script"/>
    <w:pitch w:val="default"/>
    <w:sig w:usb0="00000001" w:usb1="080E0000" w:usb2="00000000" w:usb3="00000000" w:csb0="00040000" w:csb1="00000000"/>
  </w:font>
  <w:font w:name="方正楷体_GBK">
    <w:altName w:val="Arial Unicode MS"/>
    <w:panose1 w:val="03000509000000000000"/>
    <w:charset w:val="86"/>
    <w:family w:val="script"/>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hruti">
    <w:panose1 w:val="020B0502040204020203"/>
    <w:charset w:val="00"/>
    <w:family w:val="auto"/>
    <w:pitch w:val="default"/>
    <w:sig w:usb0="00040003" w:usb1="00000000" w:usb2="00000000" w:usb3="00000000" w:csb0="00000001" w:csb1="00000000"/>
  </w:font>
  <w:font w:name="Century Gothic">
    <w:panose1 w:val="020B0502020202020204"/>
    <w:charset w:val="00"/>
    <w:family w:val="auto"/>
    <w:pitch w:val="default"/>
    <w:sig w:usb0="00000287" w:usb1="00000000" w:usb2="00000000" w:usb3="00000000" w:csb0="2000009F" w:csb1="DFD7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Univers">
    <w:altName w:val="Shruti"/>
    <w:panose1 w:val="020B0603020202030204"/>
    <w:charset w:val="00"/>
    <w:family w:val="swiss"/>
    <w:pitch w:val="default"/>
    <w:sig w:usb0="00000000" w:usb1="00000000" w:usb2="00000000" w:usb3="00000000" w:csb0="00000093" w:csb1="00000000"/>
  </w:font>
  <w:font w:name="楷体">
    <w:panose1 w:val="02010609060101010101"/>
    <w:charset w:val="86"/>
    <w:family w:val="modern"/>
    <w:pitch w:val="default"/>
    <w:sig w:usb0="800002BF" w:usb1="38CF7CFA" w:usb2="00000016" w:usb3="00000000" w:csb0="00040001" w:csb1="00000000"/>
  </w:font>
  <w:font w:name="Segoe Print">
    <w:panose1 w:val="02000800000000000000"/>
    <w:charset w:val="00"/>
    <w:family w:val="auto"/>
    <w:pitch w:val="default"/>
    <w:sig w:usb0="0000028F" w:usb1="00000000" w:usb2="00000000" w:usb3="00000000" w:csb0="2000009F" w:csb1="4701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auto"/>
    <w:pitch w:val="default"/>
    <w:sig w:usb0="00000000" w:usb1="00000000" w:usb2="00000000" w:usb3="00000000" w:csb0="00040000" w:csb1="00000000"/>
  </w:font>
  <w:font w:name="Verdana">
    <w:panose1 w:val="020B0604030504040204"/>
    <w:charset w:val="00"/>
    <w:family w:val="auto"/>
    <w:pitch w:val="default"/>
    <w:sig w:usb0="A10006FF" w:usb1="4000205B" w:usb2="00000010" w:usb3="00000000" w:csb0="2000019F" w:csb1="00000000"/>
  </w:font>
  <w:font w:name="Wingdings">
    <w:panose1 w:val="05000000000000000000"/>
    <w:charset w:val="00"/>
    <w:family w:val="auto"/>
    <w:pitch w:val="default"/>
    <w:sig w:usb0="00000000" w:usb1="00000000" w:usb2="00000000" w:usb3="00000000" w:csb0="80000000" w:csb1="00000000"/>
  </w:font>
  <w:font w:name="??_GB2312">
    <w:altName w:val="Latha"/>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方正黑体_GBK">
    <w:altName w:val="Arial Unicode MS"/>
    <w:panose1 w:val="03000509000000000000"/>
    <w:charset w:val="86"/>
    <w:family w:val="auto"/>
    <w:pitch w:val="default"/>
    <w:sig w:usb0="00000000" w:usb1="00000000" w:usb2="0000000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PingFang SC">
    <w:altName w:val="Latha"/>
    <w:panose1 w:val="00000000000000000000"/>
    <w:charset w:val="00"/>
    <w:family w:val="auto"/>
    <w:pitch w:val="default"/>
    <w:sig w:usb0="00000000" w:usb1="00000000" w:usb2="00000000" w:usb3="00000000" w:csb0="0000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方正准圆简体">
    <w:altName w:val="宋体"/>
    <w:panose1 w:val="02010601030101010101"/>
    <w:charset w:val="86"/>
    <w:family w:val="auto"/>
    <w:pitch w:val="default"/>
    <w:sig w:usb0="00000000" w:usb1="00000000" w:usb2="00000000" w:usb3="00000000" w:csb0="00040000" w:csb1="00000000"/>
  </w:font>
  <w:font w:name="方正大标宋简体">
    <w:altName w:val="宋体"/>
    <w:panose1 w:val="02010601030101010101"/>
    <w:charset w:val="86"/>
    <w:family w:val="auto"/>
    <w:pitch w:val="default"/>
    <w:sig w:usb0="00000000" w:usb1="00000000" w:usb2="00000000" w:usb3="00000000" w:csb0="00040000" w:csb1="00000000"/>
  </w:font>
  <w:font w:name="方正大黑简体">
    <w:altName w:val="黑体"/>
    <w:panose1 w:val="02010601030101010101"/>
    <w:charset w:val="86"/>
    <w:family w:val="auto"/>
    <w:pitch w:val="default"/>
    <w:sig w:usb0="00000000" w:usb1="00000000" w:usb2="00000000" w:usb3="00000000" w:csb0="00040000" w:csb1="00000000"/>
  </w:font>
  <w:font w:name="方正姚体简体">
    <w:altName w:val="宋体"/>
    <w:panose1 w:val="02010601030101010101"/>
    <w:charset w:val="86"/>
    <w:family w:val="auto"/>
    <w:pitch w:val="default"/>
    <w:sig w:usb0="00000000" w:usb1="00000000" w:usb2="00000000" w:usb3="00000000" w:csb0="00040000" w:csb1="00000000"/>
  </w:font>
  <w:font w:name="方正宋三简体">
    <w:altName w:val="宋体"/>
    <w:panose1 w:val="02010601030101010101"/>
    <w:charset w:val="86"/>
    <w:family w:val="auto"/>
    <w:pitch w:val="default"/>
    <w:sig w:usb0="00000000" w:usb1="00000000" w:usb2="00000000" w:usb3="00000000" w:csb0="00040000" w:csb1="00000000"/>
  </w:font>
  <w:font w:name="方正宋黑简体">
    <w:altName w:val="宋体"/>
    <w:panose1 w:val="02010601030101010101"/>
    <w:charset w:val="86"/>
    <w:family w:val="auto"/>
    <w:pitch w:val="default"/>
    <w:sig w:usb0="00000000" w:usb1="00000000" w:usb2="00000000" w:usb3="00000000" w:csb0="00040000" w:csb1="00000000"/>
  </w:font>
  <w:font w:name="方正康体简体">
    <w:altName w:val="宋体"/>
    <w:panose1 w:val="02010601030101010101"/>
    <w:charset w:val="86"/>
    <w:family w:val="auto"/>
    <w:pitch w:val="default"/>
    <w:sig w:usb0="00000000" w:usb1="00000000" w:usb2="00000000" w:usb3="00000000" w:csb0="00040000" w:csb1="00000000"/>
  </w:font>
  <w:font w:name="Batang">
    <w:panose1 w:val="02030600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Gungsuh">
    <w:panose1 w:val="02030600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Malgun Gothic">
    <w:panose1 w:val="020B0503020000020004"/>
    <w:charset w:val="81"/>
    <w:family w:val="auto"/>
    <w:pitch w:val="default"/>
    <w:sig w:usb0="900002AF" w:usb1="01D77CFB" w:usb2="00000012" w:usb3="00000000" w:csb0="00080001" w:csb1="00000000"/>
  </w:font>
  <w:font w:name="Meiryo">
    <w:panose1 w:val="020B0604030504040204"/>
    <w:charset w:val="80"/>
    <w:family w:val="auto"/>
    <w:pitch w:val="default"/>
    <w:sig w:usb0="E10102FF" w:usb1="EAC7FFFF" w:usb2="00010012" w:usb3="00000000" w:csb0="6002009F" w:csb1="DFD70000"/>
  </w:font>
  <w:font w:name="新宋体">
    <w:panose1 w:val="02010609030101010101"/>
    <w:charset w:val="86"/>
    <w:family w:val="auto"/>
    <w:pitch w:val="default"/>
    <w:sig w:usb0="00000003" w:usb1="288F0000" w:usb2="00000006" w:usb3="00000000" w:csb0="00040001" w:csb1="00000000"/>
  </w:font>
  <w:font w:name="Dotum">
    <w:panose1 w:val="020B0600000101010101"/>
    <w:charset w:val="81"/>
    <w:family w:val="auto"/>
    <w:pitch w:val="default"/>
    <w:sig w:usb0="B00002AF" w:usb1="69D77CFB" w:usb2="00000030" w:usb3="00000000" w:csb0="4008009F" w:csb1="DFD70000"/>
  </w:font>
  <w:font w:name="MingLiU-ExtB">
    <w:panose1 w:val="02020500000000000000"/>
    <w:charset w:val="88"/>
    <w:family w:val="auto"/>
    <w:pitch w:val="default"/>
    <w:sig w:usb0="8000002F" w:usb1="02000008" w:usb2="00000000" w:usb3="00000000" w:csb0="00100001" w:csb1="00000000"/>
  </w:font>
  <w:font w:name="MingLiU_HKSCS-ExtB">
    <w:panose1 w:val="02020500000000000000"/>
    <w:charset w:val="88"/>
    <w:family w:val="auto"/>
    <w:pitch w:val="default"/>
    <w:sig w:usb0="8000002F" w:usb1="02000008" w:usb2="00000000" w:usb3="00000000" w:csb0="00100001" w:csb1="00000000"/>
  </w:font>
  <w:font w:name="MS Gothic">
    <w:panose1 w:val="020B0609070205080204"/>
    <w:charset w:val="80"/>
    <w:family w:val="auto"/>
    <w:pitch w:val="default"/>
    <w:sig w:usb0="E00002FF" w:usb1="6AC7FDFB" w:usb2="00000012" w:usb3="00000000" w:csb0="4002009F" w:csb1="DFD70000"/>
  </w:font>
  <w:font w:name="MS UI Gothic">
    <w:panose1 w:val="020B0600070205080204"/>
    <w:charset w:val="80"/>
    <w:family w:val="auto"/>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 w:name="PMingLiU-ExtB">
    <w:panose1 w:val="02020500000000000000"/>
    <w:charset w:val="88"/>
    <w:family w:val="auto"/>
    <w:pitch w:val="default"/>
    <w:sig w:usb0="8000002F" w:usb1="02000008" w:usb2="00000000" w:usb3="00000000" w:csb0="00100001" w:csb1="00000000"/>
  </w:font>
  <w:font w:name="SimSun-ExtB">
    <w:panose1 w:val="02010609060101010101"/>
    <w:charset w:val="86"/>
    <w:family w:val="auto"/>
    <w:pitch w:val="default"/>
    <w:sig w:usb0="00000001" w:usb1="02000000" w:usb2="00000000" w:usb3="00000000" w:csb0="00040001" w:csb1="00000000"/>
  </w:font>
  <w:font w:name="Angsana New">
    <w:panose1 w:val="02020603050405020304"/>
    <w:charset w:val="00"/>
    <w:family w:val="auto"/>
    <w:pitch w:val="default"/>
    <w:sig w:usb0="81000003" w:usb1="00000000" w:usb2="00000000" w:usb3="00000000" w:csb0="00010001" w:csb1="00000000"/>
  </w:font>
  <w:font w:name="Aparajita">
    <w:panose1 w:val="020B0604020202020204"/>
    <w:charset w:val="00"/>
    <w:family w:val="auto"/>
    <w:pitch w:val="default"/>
    <w:sig w:usb0="00008003" w:usb1="00000000" w:usb2="00000000" w:usb3="00000000" w:csb0="00000001" w:csb1="00000000"/>
  </w:font>
  <w:font w:name="Arabic Typesetting">
    <w:panose1 w:val="03020402040406030203"/>
    <w:charset w:val="00"/>
    <w:family w:val="auto"/>
    <w:pitch w:val="default"/>
    <w:sig w:usb0="A000206F" w:usb1="C0000000" w:usb2="00000008" w:usb3="00000000" w:csb0="200000D3" w:csb1="00000000"/>
  </w:font>
  <w:font w:name="Cambria Math">
    <w:panose1 w:val="02040503050406030204"/>
    <w:charset w:val="00"/>
    <w:family w:val="auto"/>
    <w:pitch w:val="default"/>
    <w:sig w:usb0="A00002EF" w:usb1="420020EB" w:usb2="00000000" w:usb3="00000000" w:csb0="2000009F" w:csb1="00000000"/>
  </w:font>
  <w:font w:name="Candara">
    <w:panose1 w:val="020E0502030303020204"/>
    <w:charset w:val="00"/>
    <w:family w:val="auto"/>
    <w:pitch w:val="default"/>
    <w:sig w:usb0="A00002EF" w:usb1="4000204B" w:usb2="00000000" w:usb3="00000000" w:csb0="2000009F" w:csb1="00000000"/>
  </w:font>
  <w:font w:name="CordiaUPC">
    <w:panose1 w:val="020B0304020202090204"/>
    <w:charset w:val="00"/>
    <w:family w:val="auto"/>
    <w:pitch w:val="default"/>
    <w:sig w:usb0="81000003" w:usb1="00000000" w:usb2="00000000" w:usb3="00000000" w:csb0="00010001" w:csb1="00000000"/>
  </w:font>
  <w:font w:name="Courier New">
    <w:panose1 w:val="02070309020205020404"/>
    <w:charset w:val="00"/>
    <w:family w:val="auto"/>
    <w:pitch w:val="default"/>
    <w:sig w:usb0="E0002AFF" w:usb1="C0007843" w:usb2="00000009" w:usb3="00000000" w:csb0="400001FF" w:csb1="FFFF0000"/>
  </w:font>
  <w:font w:name="Kartika">
    <w:panose1 w:val="02020503030404060203"/>
    <w:charset w:val="00"/>
    <w:family w:val="auto"/>
    <w:pitch w:val="default"/>
    <w:sig w:usb0="00800003" w:usb1="00000000" w:usb2="00000000" w:usb3="00000000" w:csb0="00000001" w:csb1="00000000"/>
  </w:font>
  <w:font w:name="Lao UI">
    <w:panose1 w:val="020B0502040204020203"/>
    <w:charset w:val="00"/>
    <w:family w:val="auto"/>
    <w:pitch w:val="default"/>
    <w:sig w:usb0="02000003" w:usb1="00000000" w:usb2="00000000" w:usb3="00000000" w:csb0="00000001" w:csb1="00000000"/>
  </w:font>
  <w:font w:name="Rod">
    <w:altName w:val="PMingLiU-ExtB"/>
    <w:panose1 w:val="02030509050101010101"/>
    <w:charset w:val="00"/>
    <w:family w:val="auto"/>
    <w:pitch w:val="default"/>
    <w:sig w:usb0="00000000" w:usb1="00000000" w:usb2="00000000" w:usb3="00000000" w:csb0="00000020" w:csb1="00200000"/>
  </w:font>
  <w:font w:name="Simplified Arabic">
    <w:panose1 w:val="02020803050405020304"/>
    <w:charset w:val="00"/>
    <w:family w:val="auto"/>
    <w:pitch w:val="default"/>
    <w:sig w:usb0="00002003" w:usb1="00000000" w:usb2="00000000" w:usb3="00000000" w:csb0="00000041" w:csb1="20080000"/>
  </w:font>
  <w:font w:name="Segoe UI Semibold">
    <w:panose1 w:val="020B0702040204020203"/>
    <w:charset w:val="00"/>
    <w:family w:val="auto"/>
    <w:pitch w:val="default"/>
    <w:sig w:usb0="E00002FF" w:usb1="4000A47B" w:usb2="00000001" w:usb3="00000000" w:csb0="2000019F" w:csb1="00000000"/>
  </w:font>
  <w:font w:name="Miriam">
    <w:altName w:val="NumberOnly"/>
    <w:panose1 w:val="020B0502050101010101"/>
    <w:charset w:val="00"/>
    <w:family w:val="auto"/>
    <w:pitch w:val="default"/>
    <w:sig w:usb0="00000000" w:usb1="00000000" w:usb2="00000000" w:usb3="00000000" w:csb0="00000020" w:csb1="00200000"/>
  </w:font>
  <w:font w:name="Mangal">
    <w:panose1 w:val="02040503050203030202"/>
    <w:charset w:val="00"/>
    <w:family w:val="auto"/>
    <w:pitch w:val="default"/>
    <w:sig w:usb0="00008003" w:usb1="00000000" w:usb2="00000000" w:usb3="00000000" w:csb0="00000001" w:csb1="00000000"/>
  </w:font>
  <w:font w:name="IrisUPC">
    <w:panose1 w:val="020B0604020202090204"/>
    <w:charset w:val="00"/>
    <w:family w:val="auto"/>
    <w:pitch w:val="default"/>
    <w:sig w:usb0="01000007" w:usb1="00000002" w:usb2="00000000" w:usb3="00000000" w:csb0="00010001" w:csb1="00000000"/>
  </w:font>
  <w:font w:name="方正中等线简体">
    <w:altName w:val="宋体"/>
    <w:panose1 w:val="02010601030101010101"/>
    <w:charset w:val="86"/>
    <w:family w:val="auto"/>
    <w:pitch w:val="default"/>
    <w:sig w:usb0="00000000" w:usb1="00000000" w:usb2="00000000" w:usb3="00000000" w:csb0="00040000" w:csb1="00000000"/>
  </w:font>
  <w:font w:name="方正书宋简体">
    <w:altName w:val="宋体"/>
    <w:panose1 w:val="02010601030101010101"/>
    <w:charset w:val="86"/>
    <w:family w:val="auto"/>
    <w:pitch w:val="default"/>
    <w:sig w:usb0="00000000" w:usb1="00000000" w:usb2="00000000" w:usb3="00000000" w:csb0="00040000" w:csb1="00000000"/>
  </w:font>
  <w:font w:name="方正仿宋简体">
    <w:altName w:val="Arial Unicode MS"/>
    <w:panose1 w:val="02010601030101010101"/>
    <w:charset w:val="86"/>
    <w:family w:val="auto"/>
    <w:pitch w:val="default"/>
    <w:sig w:usb0="00000000" w:usb1="00000000" w:usb2="00000000" w:usb3="00000000" w:csb0="00040000" w:csb1="00000000"/>
  </w:font>
  <w:font w:name="方正彩云简体">
    <w:altName w:val="宋体"/>
    <w:panose1 w:val="02010601030101010101"/>
    <w:charset w:val="86"/>
    <w:family w:val="auto"/>
    <w:pitch w:val="default"/>
    <w:sig w:usb0="00000000" w:usb1="00000000" w:usb2="00000000" w:usb3="00000000" w:csb0="00040000" w:csb1="00000000"/>
  </w:font>
  <w:font w:name="方正报宋简体">
    <w:altName w:val="宋体"/>
    <w:panose1 w:val="02010601030101010101"/>
    <w:charset w:val="86"/>
    <w:family w:val="auto"/>
    <w:pitch w:val="default"/>
    <w:sig w:usb0="00000000" w:usb1="00000000" w:usb2="00000000" w:usb3="00000000" w:csb0="00040000" w:csb1="00000000"/>
  </w:font>
  <w:font w:name="方正新报宋简体">
    <w:altName w:val="Arial Unicode MS"/>
    <w:panose1 w:val="02010601030101010101"/>
    <w:charset w:val="86"/>
    <w:family w:val="auto"/>
    <w:pitch w:val="default"/>
    <w:sig w:usb0="00000000" w:usb1="00000000" w:usb2="00000000" w:usb3="00000000" w:csb0="00040000" w:csb1="00000000"/>
  </w:font>
  <w:font w:name="方正新舒体简体">
    <w:altName w:val="宋体"/>
    <w:panose1 w:val="02010601030101010101"/>
    <w:charset w:val="86"/>
    <w:family w:val="auto"/>
    <w:pitch w:val="default"/>
    <w:sig w:usb0="00000000" w:usb1="00000000" w:usb2="00000000" w:usb3="00000000" w:csb0="00040000" w:csb1="00000000"/>
  </w:font>
  <w:font w:name="方正楷体简体">
    <w:altName w:val="宋体"/>
    <w:panose1 w:val="02010601030101010101"/>
    <w:charset w:val="86"/>
    <w:family w:val="auto"/>
    <w:pitch w:val="default"/>
    <w:sig w:usb0="00000000" w:usb1="00000000" w:usb2="00000000" w:usb3="00000000" w:csb0="00040000" w:csb1="00000000"/>
  </w:font>
  <w:font w:name="方正水柱简体">
    <w:altName w:val="Arial Unicode MS"/>
    <w:panose1 w:val="02010601030101010101"/>
    <w:charset w:val="86"/>
    <w:family w:val="auto"/>
    <w:pitch w:val="default"/>
    <w:sig w:usb0="00000000" w:usb1="00000000" w:usb2="00000000" w:usb3="00000000" w:csb0="00040000" w:csb1="00000000"/>
  </w:font>
  <w:font w:name="方正琥珀简体">
    <w:altName w:val="Arial Unicode MS"/>
    <w:panose1 w:val="02010601030101010101"/>
    <w:charset w:val="86"/>
    <w:family w:val="auto"/>
    <w:pitch w:val="default"/>
    <w:sig w:usb0="00000000" w:usb1="00000000" w:usb2="00000000" w:usb3="00000000" w:csb0="00040000" w:csb1="00000000"/>
  </w:font>
  <w:font w:name="方正美黑简体">
    <w:altName w:val="黑体"/>
    <w:panose1 w:val="02010601030101010101"/>
    <w:charset w:val="86"/>
    <w:family w:val="auto"/>
    <w:pitch w:val="default"/>
    <w:sig w:usb0="00000000" w:usb1="00000000" w:usb2="00000000" w:usb3="00000000" w:csb0="00040000" w:csb1="00000000"/>
  </w:font>
  <w:font w:name="方正隶变简体">
    <w:altName w:val="隶书"/>
    <w:panose1 w:val="02010601030101010101"/>
    <w:charset w:val="86"/>
    <w:family w:val="auto"/>
    <w:pitch w:val="default"/>
    <w:sig w:usb0="00000000" w:usb1="00000000" w:usb2="00000000" w:usb3="00000000" w:csb0="00040000" w:csb1="00000000"/>
  </w:font>
  <w:font w:name="方正黄草简体">
    <w:altName w:val="宋体"/>
    <w:panose1 w:val="02010601030101010101"/>
    <w:charset w:val="86"/>
    <w:family w:val="auto"/>
    <w:pitch w:val="default"/>
    <w:sig w:usb0="00000000" w:usb1="00000000" w:usb2="00000000" w:usb3="00000000" w:csb0="00040000" w:csb1="00000000"/>
  </w:font>
  <w:font w:name="方正舒体简体">
    <w:altName w:val="宋体"/>
    <w:panose1 w:val="02010601030101010101"/>
    <w:charset w:val="86"/>
    <w:family w:val="auto"/>
    <w:pitch w:val="default"/>
    <w:sig w:usb0="00000000" w:usb1="00000000" w:usb2="00000000" w:usb3="00000000" w:csb0="00040000" w:csb1="00000000"/>
  </w:font>
  <w:font w:name="方正黑体简体">
    <w:altName w:val="Arial Unicode MS"/>
    <w:panose1 w:val="02010601030101010101"/>
    <w:charset w:val="86"/>
    <w:family w:val="auto"/>
    <w:pitch w:val="default"/>
    <w:sig w:usb0="00000000" w:usb1="00000000" w:usb2="00000000" w:usb3="00000000" w:csb0="00040000" w:csb1="00000000"/>
  </w:font>
  <w:font w:name="DotumChe">
    <w:panose1 w:val="020B0609000101010101"/>
    <w:charset w:val="81"/>
    <w:family w:val="auto"/>
    <w:pitch w:val="default"/>
    <w:sig w:usb0="B00002AF" w:usb1="69D77CFB" w:usb2="00000030" w:usb3="00000000" w:csb0="4008009F" w:csb1="DFD70000"/>
  </w:font>
  <w:font w:name="Microsoft JhengHei">
    <w:panose1 w:val="020B0604030504040204"/>
    <w:charset w:val="88"/>
    <w:family w:val="auto"/>
    <w:pitch w:val="default"/>
    <w:sig w:usb0="00000087" w:usb1="28AF4000" w:usb2="00000016" w:usb3="00000000" w:csb0="00100009" w:csb1="00000000"/>
  </w:font>
  <w:font w:name="Andalus">
    <w:panose1 w:val="02020603050405020304"/>
    <w:charset w:val="00"/>
    <w:family w:val="auto"/>
    <w:pitch w:val="default"/>
    <w:sig w:usb0="00002003" w:usb1="80000000" w:usb2="00000008" w:usb3="00000000" w:csb0="00000041" w:csb1="20080000"/>
  </w:font>
  <w:font w:name="MS PGothic">
    <w:panose1 w:val="020B0600070205080204"/>
    <w:charset w:val="80"/>
    <w:family w:val="auto"/>
    <w:pitch w:val="default"/>
    <w:sig w:usb0="E00002FF" w:usb1="6AC7FDFB" w:usb2="00000012" w:usb3="00000000" w:csb0="4002009F" w:csb1="DFD70000"/>
  </w:font>
  <w:font w:name="DFKai-SB">
    <w:altName w:val="MingLiU"/>
    <w:panose1 w:val="03000509000000000000"/>
    <w:charset w:val="88"/>
    <w:family w:val="auto"/>
    <w:pitch w:val="default"/>
    <w:sig w:usb0="00000000" w:usb1="00000000" w:usb2="00000016" w:usb3="00000000" w:csb0="00100001" w:csb1="00000000"/>
  </w:font>
  <w:font w:name="方正隶二简体">
    <w:altName w:val="隶书"/>
    <w:panose1 w:val="02010601030101010101"/>
    <w:charset w:val="86"/>
    <w:family w:val="auto"/>
    <w:pitch w:val="default"/>
    <w:sig w:usb0="00000000" w:usb1="00000000" w:usb2="00000000" w:usb3="00000000" w:csb0="00040000" w:csb1="00000000"/>
  </w:font>
  <w:font w:name="方正超粗黑简体">
    <w:altName w:val="黑体"/>
    <w:panose1 w:val="02010601030101010101"/>
    <w:charset w:val="86"/>
    <w:family w:val="auto"/>
    <w:pitch w:val="default"/>
    <w:sig w:usb0="00000000" w:usb1="00000000" w:usb2="00000000" w:usb3="00000000" w:csb0="00040000" w:csb1="00000000"/>
  </w:font>
  <w:font w:name="Calibri">
    <w:panose1 w:val="020F0502020204030204"/>
    <w:charset w:val="86"/>
    <w:family w:val="swiss"/>
    <w:pitch w:val="default"/>
    <w:sig w:usb0="A00002EF" w:usb1="4000207B" w:usb2="00000000" w:usb3="00000000" w:csb0="2000009F" w:csb1="00000000"/>
  </w:font>
  <w:font w:name="Latha">
    <w:panose1 w:val="020B0604020202020204"/>
    <w:charset w:val="00"/>
    <w:family w:val="auto"/>
    <w:pitch w:val="default"/>
    <w:sig w:usb0="00100003" w:usb1="00000000" w:usb2="00000000" w:usb3="00000000" w:csb0="00000001" w:csb1="00000000"/>
  </w:font>
  <w:font w:name="Microsoft Sans Serif">
    <w:panose1 w:val="020B0604020202020204"/>
    <w:charset w:val="00"/>
    <w:family w:val="auto"/>
    <w:pitch w:val="default"/>
    <w:sig w:usb0="E1002AFF" w:usb1="C0000002" w:usb2="00000008" w:usb3="00000000" w:csb0="200101FF" w:csb1="20280000"/>
  </w:font>
  <w:font w:name="Estrangelo Edessa">
    <w:panose1 w:val="03080600000000000000"/>
    <w:charset w:val="00"/>
    <w:family w:val="auto"/>
    <w:pitch w:val="default"/>
    <w:sig w:usb0="80002043" w:usb1="00000000" w:usb2="00000080" w:usb3="00000000" w:csb0="00000001" w:csb1="00000000"/>
  </w:font>
  <w:font w:name="MingLiU">
    <w:panose1 w:val="02020509000000000000"/>
    <w:charset w:val="88"/>
    <w:family w:val="auto"/>
    <w:pitch w:val="default"/>
    <w:sig w:usb0="A00002FF" w:usb1="28CFFCFA" w:usb2="00000016" w:usb3="00000000" w:csb0="00100001" w:csb1="00000000"/>
  </w:font>
  <w:font w:name="宋体-PUA">
    <w:altName w:val="宋体"/>
    <w:panose1 w:val="02010600030101010101"/>
    <w:charset w:val="86"/>
    <w:family w:val="auto"/>
    <w:pitch w:val="default"/>
    <w:sig w:usb0="00000000" w:usb1="00000000" w:usb2="00000000" w:usb3="00000000" w:csb0="00040000" w:csb1="00000000"/>
  </w:font>
  <w:font w:name="方正粗黑宋简体">
    <w:panose1 w:val="02000000000000000000"/>
    <w:charset w:val="86"/>
    <w:family w:val="auto"/>
    <w:pitch w:val="default"/>
    <w:sig w:usb0="A00002BF" w:usb1="184F6CFA" w:usb2="00000012" w:usb3="00000000" w:csb0="00040001" w:csb1="00000000"/>
  </w:font>
  <w:font w:name="NumberOnly">
    <w:panose1 w:val="020B0500000000000000"/>
    <w:charset w:val="00"/>
    <w:family w:val="auto"/>
    <w:pitch w:val="default"/>
    <w:sig w:usb0="8000002F" w:usb1="10000048" w:usb2="00000000" w:usb3="00000000" w:csb0="00000111" w:csb1="40000000"/>
  </w:font>
  <w:font w:name="隶书">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Style w:val="10"/>
        <w:rFonts w:hint="eastAsia" w:eastAsia="宋体"/>
        <w:sz w:val="24"/>
        <w:szCs w:val="24"/>
        <w:lang w:val="en-US" w:eastAsia="zh-CN"/>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２</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２</w:t>
                    </w:r>
                    <w:r>
                      <w:rPr>
                        <w:rFonts w:hint="eastAsia"/>
                        <w:lang w:eastAsia="zh-CN"/>
                      </w:rP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tabs>
        <w:tab w:val="center" w:pos="4320"/>
        <w:tab w:val="right" w:pos="8640"/>
        <w:tab w:val="clear" w:pos="4153"/>
        <w:tab w:val="clear" w:pos="8306"/>
      </w:tabs>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336852"/>
    <w:multiLevelType w:val="singleLevel"/>
    <w:tmpl w:val="60336852"/>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0E3BDC"/>
    <w:rsid w:val="045D5504"/>
    <w:rsid w:val="054A6469"/>
    <w:rsid w:val="069672BC"/>
    <w:rsid w:val="08A35996"/>
    <w:rsid w:val="08E92B54"/>
    <w:rsid w:val="09636C8C"/>
    <w:rsid w:val="0A7B5230"/>
    <w:rsid w:val="0ACF56C8"/>
    <w:rsid w:val="0AD83349"/>
    <w:rsid w:val="0B015262"/>
    <w:rsid w:val="0F57060A"/>
    <w:rsid w:val="114A651E"/>
    <w:rsid w:val="11BC2374"/>
    <w:rsid w:val="13F6577C"/>
    <w:rsid w:val="17AF11CD"/>
    <w:rsid w:val="1D4E1334"/>
    <w:rsid w:val="200E3BDC"/>
    <w:rsid w:val="23D23DC3"/>
    <w:rsid w:val="27E60730"/>
    <w:rsid w:val="291A3E0B"/>
    <w:rsid w:val="2BC91EBF"/>
    <w:rsid w:val="2C031085"/>
    <w:rsid w:val="2D0A7711"/>
    <w:rsid w:val="313338D8"/>
    <w:rsid w:val="31CA6DBF"/>
    <w:rsid w:val="34E22EBE"/>
    <w:rsid w:val="353B3DB4"/>
    <w:rsid w:val="372A10F7"/>
    <w:rsid w:val="3BE4436B"/>
    <w:rsid w:val="3F3A1014"/>
    <w:rsid w:val="40AA40C0"/>
    <w:rsid w:val="43084A5A"/>
    <w:rsid w:val="46200372"/>
    <w:rsid w:val="46FA69BF"/>
    <w:rsid w:val="47C05EF6"/>
    <w:rsid w:val="4D1201BB"/>
    <w:rsid w:val="50E50F57"/>
    <w:rsid w:val="51DA5F61"/>
    <w:rsid w:val="5A873348"/>
    <w:rsid w:val="5EDB5001"/>
    <w:rsid w:val="5EF3705A"/>
    <w:rsid w:val="5F5A0E19"/>
    <w:rsid w:val="60E42E58"/>
    <w:rsid w:val="612A6F47"/>
    <w:rsid w:val="61CA183F"/>
    <w:rsid w:val="623F6E71"/>
    <w:rsid w:val="66891E31"/>
    <w:rsid w:val="668D696B"/>
    <w:rsid w:val="671903FA"/>
    <w:rsid w:val="6BB6068C"/>
    <w:rsid w:val="6C3C4C11"/>
    <w:rsid w:val="6C6B0B35"/>
    <w:rsid w:val="6C6F055D"/>
    <w:rsid w:val="6D456351"/>
    <w:rsid w:val="6EF63416"/>
    <w:rsid w:val="6FFF4BDE"/>
    <w:rsid w:val="7057035C"/>
    <w:rsid w:val="71F57D1D"/>
    <w:rsid w:val="73C079B1"/>
    <w:rsid w:val="73D662A2"/>
    <w:rsid w:val="75FB7E52"/>
    <w:rsid w:val="7683462E"/>
    <w:rsid w:val="77646A51"/>
    <w:rsid w:val="791E3ADA"/>
    <w:rsid w:val="7B224DD4"/>
    <w:rsid w:val="7B9C62C9"/>
    <w:rsid w:val="7C2D5E95"/>
    <w:rsid w:val="7D93248D"/>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widowControl/>
      <w:spacing w:before="100" w:beforeAutospacing="1" w:after="100" w:afterAutospacing="1"/>
      <w:jc w:val="left"/>
      <w:outlineLvl w:val="0"/>
    </w:pPr>
    <w:rPr>
      <w:rFonts w:ascii="宋体" w:hAnsi="宋体" w:cs="宋体"/>
      <w:b/>
      <w:bCs/>
      <w:kern w:val="36"/>
      <w:sz w:val="48"/>
      <w:szCs w:val="48"/>
    </w:rPr>
  </w:style>
  <w:style w:type="character" w:default="1" w:styleId="9">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customStyle="1" w:styleId="2">
    <w:name w:val="图表目录1"/>
    <w:basedOn w:val="3"/>
    <w:next w:val="3"/>
    <w:qFormat/>
    <w:uiPriority w:val="0"/>
    <w:pPr>
      <w:ind w:left="200" w:leftChars="200" w:hanging="200" w:hangingChars="200"/>
    </w:pPr>
    <w:rPr>
      <w:rFonts w:ascii="Calibri" w:hAnsi="Calibri" w:cs="黑体"/>
    </w:r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
    <w:qFormat/>
    <w:uiPriority w:val="0"/>
    <w:pPr>
      <w:widowControl w:val="0"/>
      <w:jc w:val="both"/>
    </w:pPr>
    <w:rPr>
      <w:rFonts w:ascii="Calibri" w:hAnsi="Calibri" w:eastAsia="宋体" w:cs="黑体"/>
      <w:kern w:val="2"/>
      <w:sz w:val="21"/>
      <w:szCs w:val="24"/>
      <w:lang w:val="en-US" w:eastAsia="zh-CN" w:bidi="ar-SA"/>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pPr>
      <w:tabs>
        <w:tab w:val="right" w:leader="dot" w:pos="8948"/>
      </w:tabs>
      <w:spacing w:after="156" w:afterLines="50" w:line="400" w:lineRule="exact"/>
      <w:jc w:val="left"/>
    </w:pPr>
    <w:rPr>
      <w:rFonts w:ascii="仿宋" w:hAnsi="仿宋" w:eastAsia="仿宋" w:cs="Arial"/>
      <w:b/>
      <w:bCs/>
      <w:caps/>
      <w:color w:val="000000"/>
      <w:spacing w:val="6"/>
      <w:sz w:val="32"/>
      <w:szCs w:val="32"/>
    </w:rPr>
  </w:style>
  <w:style w:type="paragraph" w:styleId="8">
    <w:name w:val="Title"/>
    <w:basedOn w:val="1"/>
    <w:next w:val="1"/>
    <w:qFormat/>
    <w:uiPriority w:val="0"/>
    <w:pPr>
      <w:spacing w:before="240" w:after="60" w:line="640" w:lineRule="exact"/>
      <w:ind w:firstLine="200" w:firstLineChars="200"/>
      <w:jc w:val="center"/>
      <w:outlineLvl w:val="0"/>
    </w:pPr>
    <w:rPr>
      <w:rFonts w:ascii="等线 Light" w:hAnsi="等线 Light" w:eastAsia="仿宋"/>
      <w:b/>
      <w:bCs/>
      <w:color w:val="000000"/>
      <w:sz w:val="44"/>
      <w:szCs w:val="32"/>
    </w:rPr>
  </w:style>
  <w:style w:type="character" w:styleId="10">
    <w:name w:val="page number"/>
    <w:basedOn w:val="9"/>
    <w:qFormat/>
    <w:uiPriority w:val="0"/>
  </w:style>
  <w:style w:type="character" w:styleId="11">
    <w:name w:val="Hyperlink"/>
    <w:unhideWhenUsed/>
    <w:qFormat/>
    <w:uiPriority w:val="99"/>
    <w:rPr>
      <w:color w:val="0563C1"/>
      <w:u w:val="single"/>
    </w:rPr>
  </w:style>
  <w:style w:type="paragraph" w:customStyle="1" w:styleId="13">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2019-11-12T02:52:00Z</dcterms:created>
  <dc:creator>Administrator</dc:creator>
  <cp:lastModifiedBy>Administrator</cp:lastModifiedBy>
  <dcterms:modified xsi:type="dcterms:W3CDTF">2021-02-24T02:03:37Z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