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51" w:rightChars="310"/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7" w:firstLineChars="20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</w:rPr>
        <w:t>云南省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  <w:lang w:eastAsia="zh-CN"/>
        </w:rPr>
        <w:t>陇川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</w:rPr>
        <w:t>县烟草制品零售点合理布局规划（草案）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7" w:firstLineChars="20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</w:rPr>
        <w:t>听证会报名表</w:t>
      </w:r>
    </w:p>
    <w:tbl>
      <w:tblPr>
        <w:tblStyle w:val="5"/>
        <w:tblW w:w="8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3336"/>
        <w:gridCol w:w="2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</w:rPr>
              <w:t>姓名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32"/>
                <w:szCs w:val="32"/>
              </w:rPr>
              <w:t>性别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</w:rPr>
              <w:t>年龄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2"/>
                <w:sz w:val="32"/>
                <w:szCs w:val="32"/>
              </w:rPr>
              <w:t>民族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</w:rPr>
              <w:t>职业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>文化程度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  <w:lang w:eastAsia="zh-CN"/>
              </w:rPr>
              <w:t>居民身份证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号码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工作单位及职务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32"/>
                <w:szCs w:val="32"/>
              </w:rPr>
              <w:t>通信地址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>邮政编码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3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手机</w:t>
            </w:r>
          </w:p>
        </w:tc>
        <w:tc>
          <w:tcPr>
            <w:tcW w:w="26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座机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>电子邮箱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32"/>
                <w:szCs w:val="32"/>
              </w:rPr>
              <w:t>是否属人大代表、政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协委员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注明省州市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32"/>
                <w:szCs w:val="32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报名参会理由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  <w:jc w:val="center"/>
        </w:trPr>
        <w:tc>
          <w:tcPr>
            <w:tcW w:w="2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听证机关意见</w:t>
            </w:r>
          </w:p>
        </w:tc>
        <w:tc>
          <w:tcPr>
            <w:tcW w:w="6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A2932"/>
    <w:rsid w:val="544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2024-10-08T08:22:00Z</dcterms:created>
  <dc:creator>Administrator</dc:creator>
  <cp:lastModifiedBy>Administrator</cp:lastModifiedBy>
  <dcterms:modified xsi:type="dcterms:W3CDTF">2024-10-08T08:23:04Z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7347323ACAF2414FB8737C8C5438046C</vt:lpwstr>
  </property>
</Properties>
</file>