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eastAsia="方正小标宋简体"/>
          <w:bCs/>
          <w:sz w:val="44"/>
          <w:szCs w:val="44"/>
        </w:rPr>
      </w:pPr>
      <w:r>
        <w:rPr>
          <w:rFonts w:hint="eastAsia" w:ascii="方正小标宋简体" w:eastAsia="方正小标宋简体"/>
          <w:bCs/>
          <w:sz w:val="44"/>
          <w:szCs w:val="44"/>
        </w:rPr>
        <w:t>附件1：</w:t>
      </w: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《陇川县烟草专卖局烟草制品零售点合理布局规定》听证会听证报告</w:t>
      </w:r>
    </w:p>
    <w:p>
      <w:pPr>
        <w:spacing w:line="600" w:lineRule="exact"/>
        <w:ind w:firstLine="640" w:firstLineChars="200"/>
        <w:rPr>
          <w:rFonts w:ascii="仿宋_GB2312" w:eastAsia="仿宋_GB2312"/>
          <w:bCs/>
          <w:sz w:val="32"/>
          <w:szCs w:val="32"/>
        </w:rPr>
      </w:pP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为规范烟草专卖零售许可证管理，促进烟草市场经济秩序健康稳定发展，根据《德宏州人民政府重大决策听证实施细则》规定，陇川县烟草专卖局于2023年2月14日举行了《陇川县烟草专卖局烟草制品零售点合理布局规定（听证稿）》的听证会，直接听取社会各方面的意见和建议。现将听证会情况报告如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一、听证事由</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对拟出台的《陇川县烟草专卖局烟草制品零售点合理布局规定》内容是否合理恰当，听取社会有关各方的意见和建议。</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二、听证会基本情况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（一）听证时间</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2023年2月14日15:00 -17:30。</w:t>
      </w:r>
    </w:p>
    <w:p>
      <w:pPr>
        <w:spacing w:line="360" w:lineRule="auto"/>
        <w:ind w:left="638" w:leftChars="304"/>
        <w:rPr>
          <w:rFonts w:ascii="仿宋_GB2312" w:hAnsi="仿宋" w:eastAsia="仿宋_GB2312"/>
          <w:sz w:val="32"/>
          <w:szCs w:val="32"/>
        </w:rPr>
      </w:pPr>
      <w:r>
        <w:rPr>
          <w:rFonts w:hint="eastAsia" w:ascii="仿宋_GB2312" w:hAnsi="仿宋" w:eastAsia="仿宋_GB2312"/>
          <w:sz w:val="32"/>
          <w:szCs w:val="32"/>
        </w:rPr>
        <w:t>（二）听证地点</w:t>
      </w:r>
    </w:p>
    <w:p>
      <w:pPr>
        <w:spacing w:line="360" w:lineRule="auto"/>
        <w:ind w:left="638" w:leftChars="304" w:firstLine="480" w:firstLineChars="150"/>
        <w:rPr>
          <w:rFonts w:ascii="仿宋_GB2312" w:hAnsi="仿宋" w:eastAsia="仿宋_GB2312"/>
          <w:sz w:val="32"/>
          <w:szCs w:val="32"/>
        </w:rPr>
      </w:pPr>
      <w:r>
        <w:rPr>
          <w:rFonts w:hint="eastAsia" w:ascii="仿宋_GB2312" w:hAnsi="仿宋" w:eastAsia="仿宋_GB2312"/>
          <w:sz w:val="32"/>
          <w:szCs w:val="32"/>
        </w:rPr>
        <w:t>陇川县烟草专卖局三楼会议室。</w:t>
      </w:r>
    </w:p>
    <w:p>
      <w:pPr>
        <w:spacing w:line="360" w:lineRule="auto"/>
        <w:ind w:left="638" w:leftChars="304"/>
        <w:rPr>
          <w:rFonts w:ascii="仿宋_GB2312" w:hAnsi="仿宋" w:eastAsia="仿宋_GB2312"/>
          <w:sz w:val="32"/>
          <w:szCs w:val="32"/>
        </w:rPr>
      </w:pPr>
      <w:r>
        <w:rPr>
          <w:rFonts w:hint="eastAsia" w:ascii="仿宋_GB2312" w:hAnsi="仿宋" w:eastAsia="仿宋_GB2312"/>
          <w:sz w:val="32"/>
          <w:szCs w:val="32"/>
        </w:rPr>
        <w:t xml:space="preserve">（三）听证参加人 </w:t>
      </w:r>
    </w:p>
    <w:p>
      <w:pPr>
        <w:spacing w:line="360" w:lineRule="auto"/>
        <w:ind w:firstLine="800" w:firstLineChars="250"/>
        <w:jc w:val="left"/>
        <w:rPr>
          <w:rFonts w:ascii="楷体_GB2312" w:eastAsia="楷体_GB2312"/>
          <w:sz w:val="32"/>
          <w:szCs w:val="32"/>
        </w:rPr>
      </w:pPr>
      <w:r>
        <w:rPr>
          <w:rFonts w:hint="eastAsia" w:ascii="楷体_GB2312" w:eastAsia="楷体_GB2312"/>
          <w:sz w:val="32"/>
          <w:szCs w:val="32"/>
        </w:rPr>
        <w:t>1、听证主持人：</w:t>
      </w:r>
    </w:p>
    <w:p>
      <w:pPr>
        <w:spacing w:line="360" w:lineRule="auto"/>
        <w:ind w:firstLine="1120" w:firstLineChars="350"/>
        <w:rPr>
          <w:rFonts w:ascii="仿宋_GB2312" w:eastAsia="仿宋_GB2312"/>
          <w:sz w:val="32"/>
          <w:szCs w:val="32"/>
        </w:rPr>
      </w:pPr>
      <w:r>
        <w:rPr>
          <w:rFonts w:hint="eastAsia" w:ascii="仿宋_GB2312" w:eastAsia="仿宋_GB2312"/>
          <w:sz w:val="32"/>
          <w:szCs w:val="32"/>
        </w:rPr>
        <w:t>瞿发朝  陇川县烟草专卖局副书记、副经理</w:t>
      </w:r>
    </w:p>
    <w:p>
      <w:pPr>
        <w:spacing w:line="360" w:lineRule="auto"/>
        <w:ind w:firstLine="800" w:firstLineChars="250"/>
        <w:jc w:val="left"/>
        <w:rPr>
          <w:rFonts w:ascii="楷体_GB2312" w:eastAsia="楷体_GB2312"/>
          <w:sz w:val="32"/>
          <w:szCs w:val="32"/>
        </w:rPr>
      </w:pPr>
      <w:r>
        <w:rPr>
          <w:rFonts w:hint="eastAsia" w:ascii="楷体_GB2312" w:eastAsia="楷体_GB2312"/>
          <w:sz w:val="32"/>
          <w:szCs w:val="32"/>
        </w:rPr>
        <w:t>2、决策发言人</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曹志文  陇川县烟草专卖局副局长</w:t>
      </w:r>
    </w:p>
    <w:p>
      <w:pPr>
        <w:spacing w:line="360" w:lineRule="auto"/>
        <w:ind w:left="3198" w:leftChars="380" w:hanging="2400" w:hangingChars="750"/>
        <w:rPr>
          <w:rFonts w:ascii="仿宋_GB2312" w:eastAsia="仿宋_GB2312"/>
          <w:sz w:val="32"/>
          <w:szCs w:val="32"/>
        </w:rPr>
      </w:pPr>
      <w:r>
        <w:rPr>
          <w:rFonts w:hint="eastAsia" w:ascii="仿宋_GB2312" w:eastAsia="仿宋_GB2312"/>
          <w:sz w:val="32"/>
          <w:szCs w:val="32"/>
        </w:rPr>
        <w:t>肖祥南  陇川县烟草专卖局专卖监督管理办公室主任</w:t>
      </w:r>
    </w:p>
    <w:p>
      <w:pPr>
        <w:spacing w:line="360" w:lineRule="auto"/>
        <w:ind w:firstLine="800" w:firstLineChars="250"/>
        <w:jc w:val="left"/>
        <w:rPr>
          <w:rFonts w:ascii="楷体_GB2312" w:eastAsia="楷体_GB2312"/>
          <w:sz w:val="32"/>
          <w:szCs w:val="32"/>
        </w:rPr>
      </w:pPr>
      <w:r>
        <w:rPr>
          <w:rFonts w:hint="eastAsia" w:ascii="楷体_GB2312" w:eastAsia="楷体_GB2312"/>
          <w:sz w:val="32"/>
          <w:szCs w:val="32"/>
        </w:rPr>
        <w:t>3、听证监察人</w:t>
      </w:r>
    </w:p>
    <w:p>
      <w:pPr>
        <w:spacing w:line="360" w:lineRule="auto"/>
        <w:ind w:left="3198" w:leftChars="380" w:hanging="2400" w:hangingChars="750"/>
        <w:rPr>
          <w:rFonts w:ascii="仿宋_GB2312" w:eastAsia="仿宋_GB2312"/>
          <w:sz w:val="32"/>
          <w:szCs w:val="32"/>
        </w:rPr>
      </w:pPr>
      <w:r>
        <w:rPr>
          <w:rFonts w:hint="eastAsia" w:ascii="仿宋_GB2312" w:eastAsia="仿宋_GB2312"/>
          <w:sz w:val="32"/>
          <w:szCs w:val="32"/>
        </w:rPr>
        <w:t>排南苗  陇川县司法局</w:t>
      </w:r>
      <w:r>
        <w:rPr>
          <w:rFonts w:hint="eastAsia" w:ascii="仿宋_GB2312" w:eastAsia="仿宋_GB2312"/>
          <w:color w:val="000000"/>
          <w:sz w:val="32"/>
          <w:szCs w:val="32"/>
        </w:rPr>
        <w:t>法治调研与督查股股长</w:t>
      </w:r>
    </w:p>
    <w:p>
      <w:pPr>
        <w:spacing w:line="360" w:lineRule="auto"/>
        <w:ind w:firstLine="800" w:firstLineChars="250"/>
        <w:rPr>
          <w:rFonts w:ascii="仿宋_GB2312" w:eastAsia="仿宋_GB2312"/>
          <w:sz w:val="32"/>
          <w:szCs w:val="32"/>
        </w:rPr>
      </w:pPr>
      <w:r>
        <w:rPr>
          <w:rFonts w:hint="eastAsia" w:ascii="仿宋_GB2312" w:eastAsia="仿宋_GB2312"/>
          <w:color w:val="000000"/>
          <w:sz w:val="32"/>
          <w:szCs w:val="32"/>
        </w:rPr>
        <w:t>李  杨</w:t>
      </w:r>
      <w:r>
        <w:rPr>
          <w:rFonts w:hint="eastAsia" w:ascii="仿宋_GB2312" w:eastAsia="仿宋_GB2312"/>
          <w:sz w:val="32"/>
          <w:szCs w:val="32"/>
        </w:rPr>
        <w:t xml:space="preserve">  陇川县政府督查室</w:t>
      </w:r>
    </w:p>
    <w:p>
      <w:pPr>
        <w:spacing w:line="360" w:lineRule="auto"/>
        <w:ind w:firstLine="800" w:firstLineChars="250"/>
        <w:jc w:val="left"/>
        <w:rPr>
          <w:rFonts w:ascii="楷体_GB2312" w:eastAsia="楷体_GB2312"/>
          <w:sz w:val="32"/>
          <w:szCs w:val="32"/>
        </w:rPr>
      </w:pPr>
      <w:r>
        <w:rPr>
          <w:rFonts w:hint="eastAsia" w:ascii="楷体_GB2312" w:eastAsia="楷体_GB2312"/>
          <w:sz w:val="32"/>
          <w:szCs w:val="32"/>
        </w:rPr>
        <w:t>4、听证记录人</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杨 彬  陇川县烟草专卖局</w:t>
      </w:r>
      <w:r>
        <w:rPr>
          <w:rFonts w:hint="eastAsia" w:ascii="仿宋_GB2312" w:eastAsia="仿宋_GB2312"/>
          <w:spacing w:val="-20"/>
          <w:sz w:val="32"/>
          <w:szCs w:val="32"/>
        </w:rPr>
        <w:t>综合办公室工作人员</w:t>
      </w:r>
    </w:p>
    <w:p>
      <w:pPr>
        <w:spacing w:line="360" w:lineRule="auto"/>
        <w:ind w:left="3198" w:leftChars="380" w:hanging="2400" w:hangingChars="750"/>
        <w:rPr>
          <w:rFonts w:ascii="仿宋_GB2312" w:eastAsia="仿宋_GB2312"/>
          <w:sz w:val="32"/>
          <w:szCs w:val="32"/>
        </w:rPr>
      </w:pPr>
      <w:r>
        <w:rPr>
          <w:rFonts w:hint="eastAsia" w:ascii="仿宋_GB2312" w:eastAsia="仿宋_GB2312"/>
          <w:sz w:val="32"/>
          <w:szCs w:val="32"/>
        </w:rPr>
        <w:t>谭 朝  陇川县烟草专卖局</w:t>
      </w:r>
      <w:r>
        <w:rPr>
          <w:rFonts w:hint="eastAsia" w:ascii="仿宋_GB2312" w:eastAsia="仿宋_GB2312"/>
          <w:spacing w:val="-20"/>
          <w:sz w:val="32"/>
          <w:szCs w:val="32"/>
        </w:rPr>
        <w:t>专卖监督管理办公室稽查员</w:t>
      </w:r>
    </w:p>
    <w:p>
      <w:pPr>
        <w:spacing w:line="360" w:lineRule="auto"/>
        <w:ind w:firstLine="800" w:firstLineChars="250"/>
        <w:jc w:val="left"/>
        <w:rPr>
          <w:rFonts w:ascii="楷体_GB2312" w:eastAsia="楷体_GB2312"/>
          <w:sz w:val="32"/>
          <w:szCs w:val="32"/>
        </w:rPr>
      </w:pPr>
      <w:r>
        <w:rPr>
          <w:rFonts w:hint="eastAsia" w:ascii="楷体_GB2312" w:eastAsia="楷体_GB2312"/>
          <w:sz w:val="32"/>
          <w:szCs w:val="32"/>
        </w:rPr>
        <w:t>5、听证代表</w:t>
      </w:r>
    </w:p>
    <w:p>
      <w:pPr>
        <w:spacing w:line="360" w:lineRule="auto"/>
        <w:ind w:firstLine="640" w:firstLineChars="200"/>
        <w:rPr>
          <w:rFonts w:ascii="仿宋_GB2312" w:hAnsi="仿宋" w:eastAsia="仿宋_GB2312"/>
          <w:sz w:val="32"/>
          <w:szCs w:val="32"/>
        </w:rPr>
      </w:pPr>
      <w:r>
        <w:rPr>
          <w:rFonts w:hint="eastAsia" w:ascii="仿宋_GB2312" w:eastAsia="仿宋_GB2312"/>
          <w:sz w:val="32"/>
          <w:szCs w:val="32"/>
        </w:rPr>
        <w:t xml:space="preserve">张自新   陇川县人大代表            </w:t>
      </w:r>
    </w:p>
    <w:p>
      <w:pPr>
        <w:tabs>
          <w:tab w:val="left" w:pos="426"/>
          <w:tab w:val="left" w:pos="851"/>
        </w:tabs>
        <w:spacing w:line="360" w:lineRule="auto"/>
        <w:ind w:firstLine="640" w:firstLineChars="200"/>
        <w:rPr>
          <w:rFonts w:ascii="仿宋_GB2312" w:hAnsi="仿宋" w:eastAsia="仿宋_GB2312"/>
          <w:color w:val="000000"/>
          <w:sz w:val="32"/>
          <w:szCs w:val="32"/>
        </w:rPr>
      </w:pPr>
      <w:r>
        <w:rPr>
          <w:rFonts w:hint="eastAsia" w:ascii="仿宋_GB2312" w:hAnsi="仿宋" w:eastAsia="仿宋_GB2312"/>
          <w:sz w:val="32"/>
          <w:szCs w:val="32"/>
        </w:rPr>
        <w:t xml:space="preserve">孔繁昕   云南宝励律师事务所律师     </w:t>
      </w:r>
    </w:p>
    <w:p>
      <w:pPr>
        <w:spacing w:line="360" w:lineRule="auto"/>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 xml:space="preserve">张秉武   </w:t>
      </w:r>
      <w:r>
        <w:rPr>
          <w:rFonts w:hint="eastAsia" w:ascii="仿宋_GB2312" w:hAnsi="仿宋" w:eastAsia="仿宋_GB2312"/>
          <w:sz w:val="32"/>
          <w:szCs w:val="32"/>
        </w:rPr>
        <w:t xml:space="preserve">陇川县卷烟零售业务代表     </w:t>
      </w:r>
    </w:p>
    <w:p>
      <w:pPr>
        <w:spacing w:line="360" w:lineRule="auto"/>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彭  俊   </w:t>
      </w:r>
      <w:r>
        <w:rPr>
          <w:rFonts w:hint="eastAsia" w:ascii="仿宋_GB2312" w:hAnsi="仿宋" w:eastAsia="仿宋_GB2312"/>
          <w:sz w:val="32"/>
          <w:szCs w:val="32"/>
        </w:rPr>
        <w:t xml:space="preserve">陇川县卷烟零售业务代表    </w:t>
      </w:r>
    </w:p>
    <w:p>
      <w:pPr>
        <w:spacing w:line="360" w:lineRule="auto"/>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谷繁道   </w:t>
      </w:r>
      <w:r>
        <w:rPr>
          <w:rFonts w:hint="eastAsia" w:ascii="仿宋_GB2312" w:hAnsi="仿宋" w:eastAsia="仿宋_GB2312"/>
          <w:sz w:val="32"/>
          <w:szCs w:val="32"/>
        </w:rPr>
        <w:t xml:space="preserve">陇川县卷烟零售业务代表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杜连龙   陇川县卷烟零售业务代表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金丽康   陇川县申请卷烟零售业务代表</w:t>
      </w:r>
    </w:p>
    <w:p>
      <w:pPr>
        <w:spacing w:line="360" w:lineRule="auto"/>
        <w:ind w:firstLine="640" w:firstLineChars="200"/>
        <w:rPr>
          <w:rFonts w:ascii="仿宋_GB2312" w:hAnsi="仿宋" w:eastAsia="仿宋_GB2312" w:cs="宋体"/>
          <w:kern w:val="0"/>
          <w:sz w:val="32"/>
          <w:szCs w:val="32"/>
        </w:rPr>
      </w:pPr>
      <w:r>
        <w:rPr>
          <w:rFonts w:hint="eastAsia" w:ascii="仿宋_GB2312" w:hAnsi="仿宋" w:eastAsia="仿宋_GB2312"/>
          <w:sz w:val="32"/>
          <w:szCs w:val="32"/>
        </w:rPr>
        <w:t xml:space="preserve">王显龙   陇川县申请卷烟零售业务代表 </w:t>
      </w:r>
    </w:p>
    <w:p>
      <w:pPr>
        <w:spacing w:line="360" w:lineRule="auto"/>
        <w:ind w:firstLine="640" w:firstLineChars="200"/>
        <w:rPr>
          <w:rFonts w:ascii="仿宋_GB2312" w:eastAsia="仿宋_GB2312" w:cs="仿宋_GB2312"/>
          <w:bCs/>
          <w:sz w:val="32"/>
          <w:szCs w:val="32"/>
        </w:rPr>
      </w:pPr>
      <w:r>
        <w:rPr>
          <w:rFonts w:hint="eastAsia" w:ascii="仿宋_GB2312" w:eastAsia="仿宋_GB2312" w:cs="仿宋_GB2312"/>
          <w:bCs/>
          <w:sz w:val="32"/>
          <w:szCs w:val="32"/>
        </w:rPr>
        <w:t xml:space="preserve">吴红祥   </w:t>
      </w:r>
      <w:r>
        <w:rPr>
          <w:rFonts w:hint="eastAsia" w:ascii="仿宋_GB2312" w:hAnsi="仿宋" w:eastAsia="仿宋_GB2312"/>
          <w:sz w:val="32"/>
          <w:szCs w:val="32"/>
        </w:rPr>
        <w:t>陇川县卷烟消费者代表</w:t>
      </w:r>
      <w:r>
        <w:rPr>
          <w:rFonts w:hint="eastAsia" w:ascii="仿宋_GB2312" w:eastAsia="仿宋_GB2312" w:cs="仿宋_GB2312"/>
          <w:bCs/>
          <w:sz w:val="32"/>
          <w:szCs w:val="32"/>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冯有欢   陇川县卷烟消费者代表       </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王广佑   社会公众代表               </w:t>
      </w:r>
    </w:p>
    <w:p>
      <w:pPr>
        <w:widowControl/>
        <w:spacing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余志强   陇川县公安局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许荣富   陇川县市场监督管理局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瞿发升   陇川县市场监督管理局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余有富   陇川县第二小学教师         </w:t>
      </w:r>
    </w:p>
    <w:p>
      <w:pPr>
        <w:widowControl/>
        <w:tabs>
          <w:tab w:val="left" w:pos="851"/>
        </w:tabs>
        <w:ind w:firstLine="640" w:firstLineChars="200"/>
        <w:jc w:val="left"/>
        <w:rPr>
          <w:rFonts w:ascii="楷体_GB2312" w:hAnsi="仿宋_GB2312" w:eastAsia="楷体_GB2312"/>
          <w:sz w:val="32"/>
        </w:rPr>
      </w:pPr>
      <w:r>
        <w:rPr>
          <w:rFonts w:hint="eastAsia" w:ascii="楷体_GB2312" w:hAnsi="仿宋_GB2312" w:eastAsia="楷体_GB2312"/>
          <w:sz w:val="32"/>
        </w:rPr>
        <w:t>6、听证旁听人</w:t>
      </w:r>
    </w:p>
    <w:p>
      <w:pPr>
        <w:widowControl/>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州烟草专卖局、陇川县烟草专卖局相关人员。</w:t>
      </w:r>
    </w:p>
    <w:p>
      <w:pPr>
        <w:spacing w:line="360" w:lineRule="auto"/>
        <w:ind w:firstLine="640" w:firstLineChars="200"/>
        <w:rPr>
          <w:rFonts w:ascii="仿宋_GB2312" w:hAnsi="仿宋" w:eastAsia="仿宋_GB2312"/>
          <w:sz w:val="32"/>
          <w:szCs w:val="32"/>
        </w:rPr>
      </w:pPr>
      <w:r>
        <w:rPr>
          <w:rFonts w:hint="eastAsia" w:ascii="仿宋_GB2312" w:eastAsia="仿宋_GB2312"/>
          <w:sz w:val="32"/>
          <w:szCs w:val="32"/>
        </w:rPr>
        <w:t>会上，决策发言人曹志文宣读《陇川县烟草专卖局烟草制品零售点合理布局规定（听证稿）》制订说明，（以下简称《听证稿》），就《听证稿》的制定原则与所对应的法律法规依据进行了说明。</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三、听证代表提出的主要意见、建议及理由</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会上，听证代表对</w:t>
      </w:r>
      <w:r>
        <w:rPr>
          <w:rFonts w:hint="eastAsia" w:ascii="仿宋_GB2312" w:eastAsia="仿宋_GB2312"/>
          <w:sz w:val="32"/>
          <w:szCs w:val="32"/>
        </w:rPr>
        <w:t>《听证稿》进行了认真审议，提出</w:t>
      </w:r>
      <w:r>
        <w:rPr>
          <w:rFonts w:hint="eastAsia" w:ascii="仿宋_GB2312" w:hAnsi="仿宋" w:eastAsia="仿宋_GB2312"/>
          <w:sz w:val="32"/>
          <w:szCs w:val="32"/>
        </w:rPr>
        <w:t>意见、建议如下：</w:t>
      </w:r>
    </w:p>
    <w:p>
      <w:pPr>
        <w:autoSpaceDE w:val="0"/>
        <w:autoSpaceDN w:val="0"/>
        <w:adjustRightInd w:val="0"/>
        <w:spacing w:line="360" w:lineRule="auto"/>
        <w:ind w:firstLine="640" w:firstLineChars="200"/>
        <w:rPr>
          <w:rFonts w:ascii="仿宋_GB2312" w:hAnsi="仿宋" w:eastAsia="仿宋_GB2312" w:cs="宋体"/>
          <w:kern w:val="0"/>
          <w:sz w:val="32"/>
          <w:szCs w:val="32"/>
          <w:lang w:val="zh-CN"/>
        </w:rPr>
      </w:pPr>
      <w:r>
        <w:rPr>
          <w:rFonts w:hint="eastAsia" w:ascii="仿宋_GB2312" w:hAnsi="仿宋" w:eastAsia="仿宋_GB2312"/>
          <w:sz w:val="32"/>
          <w:szCs w:val="32"/>
        </w:rPr>
        <w:t>（一）</w:t>
      </w:r>
      <w:r>
        <w:rPr>
          <w:rFonts w:hint="eastAsia" w:ascii="仿宋_GB2312" w:hAnsi="宋体" w:eastAsia="仿宋_GB2312"/>
          <w:sz w:val="32"/>
          <w:szCs w:val="32"/>
        </w:rPr>
        <w:t>听证代表</w:t>
      </w:r>
      <w:r>
        <w:rPr>
          <w:rFonts w:hint="eastAsia" w:ascii="仿宋_GB2312" w:hAnsi="仿宋_GB2312" w:eastAsia="仿宋_GB2312" w:cs="仿宋_GB2312"/>
          <w:bCs/>
          <w:kern w:val="0"/>
          <w:sz w:val="32"/>
          <w:szCs w:val="32"/>
          <w:lang w:val="zh-CN"/>
        </w:rPr>
        <w:t>彭俊</w:t>
      </w:r>
      <w:r>
        <w:rPr>
          <w:rFonts w:hint="eastAsia" w:ascii="仿宋_GB2312" w:hAnsi="宋体" w:eastAsia="仿宋_GB2312"/>
          <w:sz w:val="32"/>
          <w:szCs w:val="32"/>
        </w:rPr>
        <w:t>提出：</w:t>
      </w:r>
      <w:r>
        <w:rPr>
          <w:rFonts w:hint="eastAsia" w:ascii="仿宋_GB2312" w:hAnsi="仿宋_GB2312" w:eastAsia="仿宋_GB2312" w:cs="仿宋_GB2312"/>
          <w:kern w:val="0"/>
          <w:sz w:val="32"/>
          <w:szCs w:val="32"/>
          <w:lang w:val="zh-CN"/>
        </w:rPr>
        <w:t>能否通过</w:t>
      </w:r>
      <w:r>
        <w:rPr>
          <w:rFonts w:hint="eastAsia" w:ascii="仿宋_GB2312" w:hAnsi="仿宋_GB2312" w:eastAsia="仿宋_GB2312" w:cs="仿宋_GB2312"/>
          <w:kern w:val="0"/>
          <w:sz w:val="32"/>
          <w:szCs w:val="32"/>
        </w:rPr>
        <w:t>美团、饿了么等</w:t>
      </w:r>
      <w:r>
        <w:rPr>
          <w:rFonts w:hint="eastAsia" w:ascii="仿宋_GB2312" w:hAnsi="仿宋_GB2312" w:eastAsia="仿宋_GB2312" w:cs="仿宋_GB2312"/>
          <w:kern w:val="0"/>
          <w:sz w:val="32"/>
          <w:szCs w:val="32"/>
          <w:lang w:val="zh-CN"/>
        </w:rPr>
        <w:t>外卖平台销售卷烟？</w:t>
      </w:r>
    </w:p>
    <w:p>
      <w:pPr>
        <w:autoSpaceDE w:val="0"/>
        <w:autoSpaceDN w:val="0"/>
        <w:adjustRightInd w:val="0"/>
        <w:spacing w:line="360" w:lineRule="auto"/>
        <w:ind w:firstLine="640" w:firstLineChars="200"/>
        <w:rPr>
          <w:rFonts w:ascii="仿宋_GB2312" w:hAnsi="仿宋" w:eastAsia="仿宋_GB2312" w:cs="宋体"/>
          <w:kern w:val="0"/>
          <w:sz w:val="32"/>
          <w:szCs w:val="32"/>
          <w:lang w:val="zh-CN"/>
        </w:rPr>
      </w:pPr>
      <w:r>
        <w:rPr>
          <w:rFonts w:hint="eastAsia" w:ascii="仿宋_GB2312" w:hAnsi="仿宋" w:eastAsia="仿宋_GB2312"/>
          <w:sz w:val="32"/>
          <w:szCs w:val="32"/>
        </w:rPr>
        <w:t>（二）</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谷繁道</w:t>
      </w:r>
      <w:r>
        <w:rPr>
          <w:rFonts w:hint="eastAsia" w:ascii="仿宋_GB2312" w:hAnsi="宋体" w:eastAsia="仿宋_GB2312"/>
          <w:sz w:val="32"/>
          <w:szCs w:val="32"/>
        </w:rPr>
        <w:t>提出：</w:t>
      </w:r>
      <w:r>
        <w:rPr>
          <w:rFonts w:hint="eastAsia" w:ascii="仿宋_GB2312" w:hAnsi="仿宋_GB2312" w:eastAsia="仿宋_GB2312" w:cs="仿宋_GB2312"/>
          <w:bCs/>
          <w:sz w:val="32"/>
          <w:szCs w:val="32"/>
        </w:rPr>
        <w:t>根据新的规定，父母亲办理的烟草证可以变更给儿女吗？</w:t>
      </w:r>
    </w:p>
    <w:p>
      <w:pPr>
        <w:autoSpaceDE w:val="0"/>
        <w:autoSpaceDN w:val="0"/>
        <w:adjustRightInd w:val="0"/>
        <w:spacing w:line="360" w:lineRule="auto"/>
        <w:ind w:firstLine="640" w:firstLineChars="200"/>
        <w:rPr>
          <w:rFonts w:ascii="仿宋_GB2312" w:eastAsia="仿宋_GB2312" w:cs="仿宋_GB2312"/>
          <w:bCs/>
          <w:sz w:val="32"/>
          <w:szCs w:val="32"/>
        </w:rPr>
      </w:pPr>
      <w:r>
        <w:rPr>
          <w:rFonts w:hint="eastAsia" w:ascii="仿宋_GB2312" w:hAnsi="仿宋" w:eastAsia="仿宋_GB2312"/>
          <w:sz w:val="32"/>
          <w:szCs w:val="32"/>
        </w:rPr>
        <w:t>（三）</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杜连龙</w:t>
      </w:r>
      <w:r>
        <w:rPr>
          <w:rFonts w:hint="eastAsia" w:ascii="仿宋_GB2312" w:hAnsi="宋体" w:eastAsia="仿宋_GB2312"/>
          <w:sz w:val="32"/>
          <w:szCs w:val="32"/>
        </w:rPr>
        <w:t>提出：</w:t>
      </w:r>
      <w:r>
        <w:rPr>
          <w:rFonts w:hint="eastAsia" w:ascii="仿宋_GB2312" w:hAnsi="仿宋_GB2312" w:eastAsia="仿宋_GB2312" w:cs="仿宋_GB2312"/>
          <w:kern w:val="0"/>
          <w:sz w:val="32"/>
          <w:szCs w:val="32"/>
          <w:lang w:val="zh-CN"/>
        </w:rPr>
        <w:t>对于非便利店业态，且与烟草制品零售业务没有直接或间接互补营销关系的业态类型，有效期届满后不予延续了。根据新的规定，把铺面重新整改成便利店，可以延续吗？</w:t>
      </w:r>
    </w:p>
    <w:p>
      <w:pPr>
        <w:autoSpaceDE w:val="0"/>
        <w:autoSpaceDN w:val="0"/>
        <w:adjustRightInd w:val="0"/>
        <w:spacing w:line="360" w:lineRule="auto"/>
        <w:ind w:firstLine="640" w:firstLineChars="200"/>
        <w:rPr>
          <w:rFonts w:ascii="仿宋_GB2312" w:hAnsi="仿宋_GB2312" w:eastAsia="仿宋_GB2312" w:cs="仿宋_GB2312"/>
          <w:kern w:val="0"/>
          <w:sz w:val="32"/>
          <w:szCs w:val="32"/>
          <w:lang w:val="zh-CN"/>
        </w:rPr>
      </w:pPr>
      <w:r>
        <w:rPr>
          <w:rFonts w:hint="eastAsia" w:ascii="仿宋_GB2312" w:hAnsi="仿宋" w:eastAsia="仿宋_GB2312"/>
          <w:sz w:val="32"/>
          <w:szCs w:val="32"/>
        </w:rPr>
        <w:t>（四）</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王显龙</w:t>
      </w:r>
      <w:r>
        <w:rPr>
          <w:rFonts w:hint="eastAsia" w:ascii="仿宋_GB2312" w:eastAsia="仿宋_GB2312" w:cs="仿宋_GB2312"/>
          <w:bCs/>
          <w:sz w:val="32"/>
          <w:szCs w:val="32"/>
        </w:rPr>
        <w:t>提出：</w:t>
      </w:r>
      <w:r>
        <w:rPr>
          <w:rFonts w:hint="eastAsia" w:ascii="仿宋_GB2312" w:hAnsi="仿宋_GB2312" w:eastAsia="仿宋_GB2312" w:cs="仿宋_GB2312"/>
          <w:kern w:val="0"/>
          <w:sz w:val="32"/>
          <w:szCs w:val="32"/>
          <w:lang w:val="zh-CN"/>
        </w:rPr>
        <w:t>新办证后，能否不在我办证的地方经营卷烟？</w:t>
      </w:r>
    </w:p>
    <w:p>
      <w:pPr>
        <w:autoSpaceDE w:val="0"/>
        <w:autoSpaceDN w:val="0"/>
        <w:adjustRightInd w:val="0"/>
        <w:spacing w:line="360" w:lineRule="auto"/>
        <w:ind w:firstLine="640" w:firstLineChars="200"/>
        <w:rPr>
          <w:rFonts w:ascii="仿宋_GB2312" w:eastAsia="仿宋_GB2312" w:cs="仿宋_GB2312"/>
          <w:bCs/>
          <w:sz w:val="32"/>
          <w:szCs w:val="32"/>
        </w:rPr>
      </w:pPr>
      <w:r>
        <w:rPr>
          <w:rFonts w:hint="eastAsia" w:ascii="仿宋_GB2312" w:hAnsi="仿宋_GB2312" w:eastAsia="仿宋_GB2312" w:cs="仿宋_GB2312"/>
          <w:kern w:val="0"/>
          <w:sz w:val="32"/>
          <w:szCs w:val="32"/>
          <w:lang w:val="zh-CN"/>
        </w:rPr>
        <w:t>（五）</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王广佑</w:t>
      </w:r>
      <w:r>
        <w:rPr>
          <w:rFonts w:hint="eastAsia" w:ascii="仿宋_GB2312" w:eastAsia="仿宋_GB2312" w:cs="仿宋_GB2312"/>
          <w:bCs/>
          <w:sz w:val="32"/>
          <w:szCs w:val="32"/>
        </w:rPr>
        <w:t>提出：</w:t>
      </w:r>
      <w:r>
        <w:rPr>
          <w:rFonts w:hint="eastAsia" w:ascii="仿宋_GB2312" w:hAnsi="仿宋_GB2312" w:eastAsia="仿宋_GB2312" w:cs="仿宋_GB2312"/>
          <w:kern w:val="0"/>
          <w:sz w:val="32"/>
          <w:szCs w:val="32"/>
        </w:rPr>
        <w:t>加大执法力度，加强中小学、幼儿园周边零售点的管控。</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四、听证人的陈述和答辩</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针对听证代表的质询、提问和发言，决策发言人曹志文、肖祥南进行了详细解答：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宋体" w:eastAsia="仿宋_GB2312"/>
          <w:sz w:val="32"/>
          <w:szCs w:val="32"/>
        </w:rPr>
        <w:t>听证代表</w:t>
      </w:r>
      <w:r>
        <w:rPr>
          <w:rFonts w:hint="eastAsia" w:ascii="仿宋_GB2312" w:hAnsi="仿宋_GB2312" w:eastAsia="仿宋_GB2312" w:cs="仿宋_GB2312"/>
          <w:bCs/>
          <w:kern w:val="0"/>
          <w:sz w:val="32"/>
          <w:szCs w:val="32"/>
          <w:lang w:val="zh-CN"/>
        </w:rPr>
        <w:t>彭俊</w:t>
      </w:r>
      <w:r>
        <w:rPr>
          <w:rFonts w:hint="eastAsia" w:ascii="仿宋_GB2312" w:hAnsi="宋体" w:eastAsia="仿宋_GB2312"/>
          <w:sz w:val="32"/>
          <w:szCs w:val="32"/>
        </w:rPr>
        <w:t>提出：</w:t>
      </w:r>
      <w:r>
        <w:rPr>
          <w:rFonts w:hint="eastAsia" w:ascii="仿宋_GB2312" w:hAnsi="仿宋_GB2312" w:eastAsia="仿宋_GB2312" w:cs="仿宋_GB2312"/>
          <w:kern w:val="0"/>
          <w:sz w:val="32"/>
          <w:szCs w:val="32"/>
          <w:lang w:val="zh-CN"/>
        </w:rPr>
        <w:t>能否通过</w:t>
      </w:r>
      <w:r>
        <w:rPr>
          <w:rFonts w:hint="eastAsia" w:ascii="仿宋_GB2312" w:hAnsi="仿宋_GB2312" w:eastAsia="仿宋_GB2312" w:cs="仿宋_GB2312"/>
          <w:kern w:val="0"/>
          <w:sz w:val="32"/>
          <w:szCs w:val="32"/>
        </w:rPr>
        <w:t>美团、饿了么等</w:t>
      </w:r>
      <w:r>
        <w:rPr>
          <w:rFonts w:hint="eastAsia" w:ascii="仿宋_GB2312" w:hAnsi="仿宋_GB2312" w:eastAsia="仿宋_GB2312" w:cs="仿宋_GB2312"/>
          <w:kern w:val="0"/>
          <w:sz w:val="32"/>
          <w:szCs w:val="32"/>
          <w:lang w:val="zh-CN"/>
        </w:rPr>
        <w:t>外卖平台销售卷烟？</w:t>
      </w:r>
      <w:r>
        <w:rPr>
          <w:rFonts w:hint="eastAsia" w:ascii="仿宋_GB2312" w:hAnsi="仿宋_GB2312" w:eastAsia="仿宋_GB2312" w:cs="仿宋_GB2312"/>
          <w:bCs/>
          <w:sz w:val="32"/>
          <w:szCs w:val="32"/>
          <w:lang w:val="zh-CN"/>
        </w:rPr>
        <w:t>根据《烟草专卖许可证管理办法实施细则》规定，除了取得烟草专卖生产企业许可证或者烟草专卖批发企业许可证的企业依法销售烟草专卖品外，任何公民、法人或者其他组织不得通过信息网络销售烟草专卖品。因此，即您持有烟草专卖零售许可证，也不得通过外卖平台等信息网络途径销售卷烟。</w:t>
      </w:r>
    </w:p>
    <w:p>
      <w:pPr>
        <w:spacing w:line="360" w:lineRule="auto"/>
        <w:ind w:firstLine="640" w:firstLineChars="200"/>
        <w:rPr>
          <w:rFonts w:ascii="仿宋_GB2312" w:hAnsi="宋体" w:eastAsia="仿宋_GB2312"/>
          <w:sz w:val="32"/>
          <w:szCs w:val="32"/>
        </w:rPr>
      </w:pPr>
      <w:r>
        <w:rPr>
          <w:rFonts w:hint="eastAsia" w:ascii="仿宋_GB2312" w:hAnsi="仿宋" w:eastAsia="仿宋_GB2312"/>
          <w:sz w:val="32"/>
          <w:szCs w:val="32"/>
        </w:rPr>
        <w:t>（二）</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谷繁道</w:t>
      </w:r>
      <w:r>
        <w:rPr>
          <w:rFonts w:hint="eastAsia" w:ascii="仿宋_GB2312" w:hAnsi="宋体" w:eastAsia="仿宋_GB2312"/>
          <w:sz w:val="32"/>
          <w:szCs w:val="32"/>
        </w:rPr>
        <w:t>提出：</w:t>
      </w:r>
      <w:r>
        <w:rPr>
          <w:rFonts w:hint="eastAsia" w:ascii="仿宋_GB2312" w:hAnsi="仿宋_GB2312" w:eastAsia="仿宋_GB2312" w:cs="仿宋_GB2312"/>
          <w:bCs/>
          <w:sz w:val="32"/>
          <w:szCs w:val="32"/>
        </w:rPr>
        <w:t>根据新的规定，父母亲办理的烟草证可以变更给儿女？个体工商户有两种组成形式：家庭经营和个人经营。如果店铺的营业执照载明的组成形式是家庭经营的话，持证人在家庭成员之间变化，可以直接申请变更烟草专卖许可证，首先“继承人”和被“继承人”必须属于同一家庭成员，也就是在同一户口本上；其次，“继承人”必须年满18岁，能独立承担民事责任。变更时，带上营业执照、烟草专卖许可证、“继承人”和“被继承人”身份证到烟草专卖局办理变更就可以了。如果烟草专卖许可证核定的经营主体为自然人，根据《烟草专卖许可证管理办法》及其实施细则的规定：任何企业或者个人不得涂改、伪造、变造烟草专卖许可证；不得买卖、出租、出借或者以其他形式非法转让烟草专卖许可证。烟草专卖零售许可证的持证人因主体、企业类型或者地址发生改变的，应当重新申领烟草专卖零售许可证。</w:t>
      </w:r>
    </w:p>
    <w:p>
      <w:pPr>
        <w:spacing w:line="360" w:lineRule="auto"/>
        <w:ind w:firstLine="640" w:firstLineChars="200"/>
        <w:rPr>
          <w:rFonts w:ascii="仿宋_GB2312" w:hAnsi="宋体" w:eastAsia="仿宋_GB2312" w:cs="宋体"/>
          <w:color w:val="000000"/>
          <w:sz w:val="32"/>
          <w:szCs w:val="32"/>
        </w:rPr>
      </w:pPr>
      <w:r>
        <w:rPr>
          <w:rFonts w:hint="eastAsia" w:ascii="仿宋_GB2312" w:hAnsi="仿宋" w:eastAsia="仿宋_GB2312"/>
          <w:sz w:val="32"/>
          <w:szCs w:val="32"/>
        </w:rPr>
        <w:t>（三）</w:t>
      </w:r>
      <w:r>
        <w:rPr>
          <w:rFonts w:hint="eastAsia" w:ascii="仿宋_GB2312" w:hAnsi="宋体" w:eastAsia="仿宋_GB2312"/>
          <w:sz w:val="32"/>
          <w:szCs w:val="32"/>
        </w:rPr>
        <w:t>听证代表杜连龙提出：</w:t>
      </w:r>
      <w:r>
        <w:rPr>
          <w:rFonts w:hint="eastAsia" w:ascii="仿宋_GB2312" w:hAnsi="仿宋_GB2312" w:eastAsia="仿宋_GB2312" w:cs="仿宋_GB2312"/>
          <w:kern w:val="0"/>
          <w:sz w:val="32"/>
          <w:szCs w:val="32"/>
          <w:lang w:val="zh-CN"/>
        </w:rPr>
        <w:t>对于非便利店业态，且与烟草制品零售业务没有直接或间接互补营销关系的业态类型，有效期届满后不予延续了。根据新的规定，把铺面重新整改成便利店，可以延续吗？</w:t>
      </w:r>
      <w:r>
        <w:rPr>
          <w:rFonts w:hint="eastAsia" w:ascii="仿宋_GB2312" w:hAnsi="仿宋_GB2312" w:eastAsia="仿宋_GB2312" w:cs="仿宋_GB2312"/>
          <w:bCs/>
          <w:sz w:val="32"/>
          <w:szCs w:val="32"/>
        </w:rPr>
        <w:t>在有效期内需要进行变更登记，变更后，再带上营业执照、烟草专卖许可证、身份证到烟草专卖局办理变更就可以。</w:t>
      </w:r>
    </w:p>
    <w:p>
      <w:pPr>
        <w:autoSpaceDE w:val="0"/>
        <w:autoSpaceDN w:val="0"/>
        <w:adjustRightInd w:val="0"/>
        <w:spacing w:line="360" w:lineRule="auto"/>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（四）</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王显龙</w:t>
      </w:r>
      <w:r>
        <w:rPr>
          <w:rFonts w:hint="eastAsia" w:ascii="仿宋_GB2312" w:eastAsia="仿宋_GB2312" w:cs="仿宋_GB2312"/>
          <w:bCs/>
          <w:sz w:val="32"/>
          <w:szCs w:val="32"/>
        </w:rPr>
        <w:t>提出：</w:t>
      </w:r>
      <w:r>
        <w:rPr>
          <w:rFonts w:hint="eastAsia" w:ascii="仿宋_GB2312" w:hAnsi="仿宋_GB2312" w:eastAsia="仿宋_GB2312" w:cs="仿宋_GB2312"/>
          <w:kern w:val="0"/>
          <w:sz w:val="32"/>
          <w:szCs w:val="32"/>
          <w:lang w:val="zh-CN"/>
        </w:rPr>
        <w:t>新办证后，能否不在其办证的地方经营卷烟？</w:t>
      </w:r>
      <w:r>
        <w:rPr>
          <w:rFonts w:hint="eastAsia" w:ascii="仿宋_GB2312" w:hAnsi="仿宋_GB2312" w:eastAsia="仿宋_GB2312" w:cs="仿宋_GB2312"/>
          <w:kern w:val="0"/>
          <w:sz w:val="32"/>
          <w:szCs w:val="32"/>
        </w:rPr>
        <w:t>根据《烟草专卖许可证管理办法实施细则》第四十九条：烟草专卖零售许可证的持证人，应当在核定的经营地址从事烟草制品零售业务。持证人在核定的经营地址之外从事烟草制品零售业务的，属于无证经营。</w:t>
      </w:r>
    </w:p>
    <w:p>
      <w:pPr>
        <w:autoSpaceDE w:val="0"/>
        <w:autoSpaceDN w:val="0"/>
        <w:adjustRightInd w:val="0"/>
        <w:spacing w:line="360" w:lineRule="auto"/>
        <w:ind w:firstLine="640" w:firstLineChars="200"/>
        <w:rPr>
          <w:rFonts w:ascii="仿宋_GB2312" w:eastAsia="仿宋_GB2312" w:cs="仿宋_GB2312"/>
          <w:bCs/>
          <w:sz w:val="32"/>
          <w:szCs w:val="32"/>
        </w:rPr>
      </w:pPr>
      <w:r>
        <w:rPr>
          <w:rFonts w:hint="eastAsia" w:ascii="仿宋_GB2312" w:hAnsi="仿宋" w:eastAsia="仿宋_GB2312"/>
          <w:sz w:val="32"/>
          <w:szCs w:val="32"/>
        </w:rPr>
        <w:t>（五）</w:t>
      </w:r>
      <w:r>
        <w:rPr>
          <w:rFonts w:hint="eastAsia" w:ascii="仿宋_GB2312" w:hAnsi="宋体" w:eastAsia="仿宋_GB2312"/>
          <w:sz w:val="32"/>
          <w:szCs w:val="32"/>
        </w:rPr>
        <w:t>听证代表</w:t>
      </w:r>
      <w:r>
        <w:rPr>
          <w:rFonts w:hint="eastAsia" w:ascii="仿宋_GB2312" w:hAnsi="仿宋_GB2312" w:eastAsia="仿宋_GB2312" w:cs="仿宋_GB2312"/>
          <w:kern w:val="0"/>
          <w:sz w:val="32"/>
          <w:szCs w:val="32"/>
        </w:rPr>
        <w:t>王广佑</w:t>
      </w:r>
      <w:r>
        <w:rPr>
          <w:rFonts w:hint="eastAsia" w:ascii="仿宋_GB2312" w:eastAsia="仿宋_GB2312" w:cs="仿宋_GB2312"/>
          <w:bCs/>
          <w:sz w:val="32"/>
          <w:szCs w:val="32"/>
        </w:rPr>
        <w:t>提出：</w:t>
      </w:r>
      <w:r>
        <w:rPr>
          <w:rFonts w:hint="eastAsia" w:ascii="仿宋_GB2312" w:hAnsi="仿宋_GB2312" w:eastAsia="仿宋_GB2312" w:cs="仿宋_GB2312"/>
          <w:kern w:val="0"/>
          <w:sz w:val="32"/>
          <w:szCs w:val="32"/>
        </w:rPr>
        <w:t>加大执法力度，加强中小学、幼儿园周边零售点的管控。</w:t>
      </w:r>
      <w:r>
        <w:rPr>
          <w:rFonts w:hint="eastAsia" w:ascii="仿宋_GB2312" w:hAnsi="仿宋_GB2312" w:eastAsia="仿宋_GB2312" w:cs="仿宋_GB2312"/>
          <w:bCs/>
          <w:sz w:val="32"/>
          <w:szCs w:val="32"/>
        </w:rPr>
        <w:t>根据《烟草专卖许可证管理办法》第二十五条、《教育部关于在全国各级各类学校禁烟有关事项的通知》《中华人民共和国未成年人保护法》第五十九条等有关规定，经2020年听证确定的城区中小学、幼儿园进出通道口100米范围内；乡镇中小学校及幼儿园进出通道口50米范围内不予设置零售点。自该规定出台以来，陇川县烟草专卖局把对中小学校周边烟草制品经营行为的整治作为一项重点工作，常抓不懈，严格监管。2021年，又增加把幼儿园周边卷烟零售户纳入重点整治对象，陇川县烟草专卖局已对辖区中小学校幼儿园周边经营烟草制品的零售户进行全面清理。后续工作中将继续加强监管，有效地保护青少年及儿童的身心健康。</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五、听证会评议情况和听证意见、建议的采纳情况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针对各位听证代表的提问和发言，陇川县烟草专卖局召开会议，就听证代表提出的意见和建议逐条进行研究评议，对部分意见建议给与采纳，同时修改了《陇川县烟草专卖局烟草制品零售点合理布局规定》。</w:t>
      </w:r>
    </w:p>
    <w:p>
      <w:pPr>
        <w:numPr>
          <w:ilvl w:val="0"/>
          <w:numId w:val="1"/>
        </w:numPr>
        <w:spacing w:line="360" w:lineRule="auto"/>
        <w:rPr>
          <w:rFonts w:ascii="仿宋_GB2312" w:hAnsi="仿宋" w:eastAsia="仿宋_GB2312"/>
          <w:sz w:val="32"/>
          <w:szCs w:val="32"/>
        </w:rPr>
      </w:pPr>
      <w:r>
        <w:rPr>
          <w:rFonts w:hint="eastAsia" w:ascii="仿宋_GB2312" w:hAnsi="仿宋" w:eastAsia="仿宋_GB2312"/>
          <w:b/>
          <w:sz w:val="32"/>
          <w:szCs w:val="32"/>
        </w:rPr>
        <w:t>采纳情况</w:t>
      </w:r>
      <w:r>
        <w:rPr>
          <w:rFonts w:hint="eastAsia" w:ascii="仿宋_GB2312" w:hAnsi="仿宋" w:eastAsia="仿宋_GB2312"/>
          <w:sz w:val="32"/>
          <w:szCs w:val="32"/>
        </w:rPr>
        <w:t>：</w:t>
      </w:r>
    </w:p>
    <w:p>
      <w:pPr>
        <w:spacing w:line="360" w:lineRule="auto"/>
        <w:ind w:firstLine="640" w:firstLineChars="200"/>
        <w:rPr>
          <w:rFonts w:ascii="仿宋_GB2312" w:hAnsi="宋体" w:eastAsia="仿宋_GB2312"/>
          <w:sz w:val="32"/>
          <w:szCs w:val="32"/>
        </w:rPr>
      </w:pPr>
      <w:r>
        <w:rPr>
          <w:rFonts w:hint="eastAsia" w:ascii="仿宋_GB2312" w:hAnsi="仿宋" w:eastAsia="仿宋_GB2312"/>
          <w:sz w:val="32"/>
          <w:szCs w:val="32"/>
        </w:rPr>
        <w:t>1.针对听证代表</w:t>
      </w:r>
      <w:r>
        <w:rPr>
          <w:rFonts w:hint="eastAsia" w:ascii="仿宋_GB2312" w:hAnsi="仿宋_GB2312" w:eastAsia="仿宋_GB2312" w:cs="仿宋_GB2312"/>
          <w:kern w:val="0"/>
          <w:sz w:val="32"/>
          <w:szCs w:val="32"/>
        </w:rPr>
        <w:t>王广佑</w:t>
      </w:r>
      <w:r>
        <w:rPr>
          <w:rFonts w:hint="eastAsia" w:ascii="仿宋_GB2312" w:hAnsi="宋体" w:eastAsia="仿宋_GB2312"/>
          <w:sz w:val="32"/>
          <w:szCs w:val="32"/>
        </w:rPr>
        <w:t>建议</w:t>
      </w:r>
      <w:r>
        <w:rPr>
          <w:rFonts w:hint="eastAsia" w:ascii="仿宋_GB2312" w:hAnsi="仿宋_GB2312" w:eastAsia="仿宋_GB2312" w:cs="仿宋_GB2312"/>
          <w:kern w:val="0"/>
          <w:sz w:val="32"/>
          <w:szCs w:val="32"/>
        </w:rPr>
        <w:t>加强中小学、幼儿园周边零售点的管控，同时加大执法力度，切实做到依法治国。</w:t>
      </w:r>
      <w:r>
        <w:rPr>
          <w:rFonts w:hint="eastAsia" w:ascii="仿宋_GB2312" w:hAnsi="宋体" w:eastAsia="仿宋_GB2312"/>
          <w:b/>
          <w:sz w:val="32"/>
          <w:szCs w:val="32"/>
        </w:rPr>
        <w:t>经评议</w:t>
      </w:r>
      <w:r>
        <w:rPr>
          <w:rFonts w:hint="eastAsia" w:ascii="仿宋_GB2312" w:hAnsi="宋体" w:eastAsia="仿宋_GB2312"/>
          <w:sz w:val="32"/>
          <w:szCs w:val="32"/>
        </w:rPr>
        <w:t>，认为</w:t>
      </w:r>
      <w:r>
        <w:rPr>
          <w:rFonts w:hint="eastAsia" w:ascii="仿宋_GB2312" w:hAnsi="仿宋_GB2312" w:eastAsia="仿宋_GB2312" w:cs="仿宋_GB2312"/>
          <w:bCs/>
          <w:sz w:val="32"/>
          <w:szCs w:val="32"/>
        </w:rPr>
        <w:t>根据《烟草专卖许可证管理办法》第二十五条、《教育部关于在全国各级各类学校禁烟有关事项的通知》《中华人民共和国未成年人保护法》第五十九条等有关规定，经2020年听证确定的城区中小学、幼儿园进出通道口100米范围内；乡镇中小学校及幼儿园进出通道口50米范围内不予设置零售点。自该规定出台以来，陇川县烟草专卖局把对中小学校周边烟草制品经营行为的整治作为一项重点工作，常抓不懈，严格监管。2021年，又增加把幼儿园周边卷烟零售户纳入重点整治对象，陇川县烟草专卖局已对辖区中小学校幼儿园周边经营烟草制品的零售户进行全面清理。后续工作中将继续加强监管，有效地保护青少年及儿童的身心健康。</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（二）对未采纳意见、建议的说明</w:t>
      </w:r>
    </w:p>
    <w:p>
      <w:pPr>
        <w:autoSpaceDE w:val="0"/>
        <w:autoSpaceDN w:val="0"/>
        <w:adjustRightInd w:val="0"/>
        <w:spacing w:line="360" w:lineRule="auto"/>
        <w:ind w:firstLine="640" w:firstLineChars="200"/>
        <w:rPr>
          <w:rFonts w:ascii="仿宋_GB2312" w:eastAsia="仿宋_GB2312" w:cs="仿宋_GB2312"/>
          <w:bCs/>
          <w:sz w:val="32"/>
          <w:szCs w:val="32"/>
        </w:rPr>
      </w:pPr>
      <w:r>
        <w:rPr>
          <w:rFonts w:hint="eastAsia" w:ascii="仿宋_GB2312" w:hAnsi="仿宋" w:eastAsia="仿宋_GB2312"/>
          <w:sz w:val="32"/>
          <w:szCs w:val="32"/>
        </w:rPr>
        <w:t>1、</w:t>
      </w:r>
      <w:r>
        <w:rPr>
          <w:rFonts w:hint="eastAsia" w:ascii="仿宋_GB2312" w:eastAsia="仿宋_GB2312" w:cs="仿宋_GB2312"/>
          <w:bCs/>
          <w:sz w:val="32"/>
          <w:szCs w:val="32"/>
        </w:rPr>
        <w:t>针对听证代表</w:t>
      </w:r>
      <w:r>
        <w:rPr>
          <w:rFonts w:hint="eastAsia" w:ascii="仿宋_GB2312" w:hAnsi="仿宋_GB2312" w:eastAsia="仿宋_GB2312" w:cs="仿宋_GB2312"/>
          <w:bCs/>
          <w:kern w:val="0"/>
          <w:sz w:val="32"/>
          <w:szCs w:val="32"/>
          <w:lang w:val="zh-CN"/>
        </w:rPr>
        <w:t>彭俊</w:t>
      </w:r>
      <w:r>
        <w:rPr>
          <w:rFonts w:hint="eastAsia" w:ascii="仿宋_GB2312" w:hAnsi="仿宋" w:eastAsia="仿宋_GB2312" w:cs="宋体"/>
          <w:kern w:val="0"/>
          <w:sz w:val="32"/>
          <w:szCs w:val="32"/>
          <w:lang w:val="zh-CN"/>
        </w:rPr>
        <w:t>所提：</w:t>
      </w:r>
      <w:r>
        <w:rPr>
          <w:rFonts w:hint="eastAsia" w:ascii="仿宋_GB2312" w:hAnsi="仿宋_GB2312" w:eastAsia="仿宋_GB2312" w:cs="仿宋_GB2312"/>
          <w:kern w:val="0"/>
          <w:sz w:val="32"/>
          <w:szCs w:val="32"/>
          <w:lang w:val="zh-CN"/>
        </w:rPr>
        <w:t>能否通过</w:t>
      </w:r>
      <w:r>
        <w:rPr>
          <w:rFonts w:hint="eastAsia" w:ascii="仿宋_GB2312" w:hAnsi="仿宋_GB2312" w:eastAsia="仿宋_GB2312" w:cs="仿宋_GB2312"/>
          <w:kern w:val="0"/>
          <w:sz w:val="32"/>
          <w:szCs w:val="32"/>
        </w:rPr>
        <w:t>美团、饿了么等</w:t>
      </w:r>
      <w:r>
        <w:rPr>
          <w:rFonts w:hint="eastAsia" w:ascii="仿宋_GB2312" w:hAnsi="仿宋_GB2312" w:eastAsia="仿宋_GB2312" w:cs="仿宋_GB2312"/>
          <w:kern w:val="0"/>
          <w:sz w:val="32"/>
          <w:szCs w:val="32"/>
          <w:lang w:val="zh-CN"/>
        </w:rPr>
        <w:t>外卖平台销售卷烟？</w:t>
      </w:r>
      <w:r>
        <w:rPr>
          <w:rFonts w:hint="eastAsia" w:ascii="仿宋_GB2312" w:hAnsi="仿宋_GB2312" w:eastAsia="仿宋_GB2312" w:cs="仿宋_GB2312"/>
          <w:b/>
          <w:sz w:val="32"/>
          <w:szCs w:val="32"/>
        </w:rPr>
        <w:t>经评议</w:t>
      </w:r>
      <w:r>
        <w:rPr>
          <w:rFonts w:hint="eastAsia" w:ascii="仿宋_GB2312" w:hAnsi="仿宋_GB2312" w:eastAsia="仿宋_GB2312" w:cs="仿宋_GB2312"/>
          <w:sz w:val="32"/>
          <w:szCs w:val="32"/>
        </w:rPr>
        <w:t>，认为</w:t>
      </w:r>
      <w:r>
        <w:rPr>
          <w:rFonts w:hint="eastAsia" w:ascii="仿宋_GB2312" w:eastAsia="仿宋_GB2312" w:cs="仿宋_GB2312"/>
          <w:bCs/>
          <w:sz w:val="32"/>
          <w:szCs w:val="32"/>
        </w:rPr>
        <w:t>卷烟这类烟草制品属于国家专卖专营的商品，在网络经营、烟草广告等方面国家法律法规有明确的规定，就零售经营来说，目前法律不允许利用信息网络进行销售。</w:t>
      </w:r>
    </w:p>
    <w:p>
      <w:pPr>
        <w:widowControl/>
        <w:ind w:firstLine="640" w:firstLineChars="200"/>
        <w:jc w:val="left"/>
        <w:rPr>
          <w:rFonts w:ascii="仿宋_GB2312" w:hAnsi="仿宋_GB2312" w:eastAsia="仿宋_GB2312" w:cs="仿宋_GB2312"/>
          <w:bCs/>
          <w:sz w:val="32"/>
          <w:szCs w:val="32"/>
        </w:rPr>
      </w:pPr>
      <w:r>
        <w:rPr>
          <w:rFonts w:hint="eastAsia" w:ascii="仿宋_GB2312" w:hAnsi="宋体" w:eastAsia="仿宋_GB2312"/>
          <w:sz w:val="32"/>
          <w:szCs w:val="32"/>
        </w:rPr>
        <w:t>2、针对听证代表</w:t>
      </w:r>
      <w:r>
        <w:rPr>
          <w:rFonts w:hint="eastAsia" w:ascii="仿宋_GB2312" w:hAnsi="仿宋_GB2312" w:eastAsia="仿宋_GB2312" w:cs="仿宋_GB2312"/>
          <w:kern w:val="0"/>
          <w:sz w:val="32"/>
          <w:szCs w:val="32"/>
        </w:rPr>
        <w:t>谷繁道</w:t>
      </w:r>
      <w:r>
        <w:rPr>
          <w:rFonts w:hint="eastAsia" w:ascii="仿宋_GB2312" w:hAnsi="宋体" w:eastAsia="仿宋_GB2312"/>
          <w:sz w:val="32"/>
          <w:szCs w:val="32"/>
        </w:rPr>
        <w:t>所提：</w:t>
      </w:r>
      <w:r>
        <w:rPr>
          <w:rFonts w:hint="eastAsia" w:ascii="仿宋_GB2312" w:hAnsi="仿宋_GB2312" w:eastAsia="仿宋_GB2312" w:cs="仿宋_GB2312"/>
          <w:bCs/>
          <w:sz w:val="32"/>
          <w:szCs w:val="32"/>
        </w:rPr>
        <w:t>父母亲办理的烟草证可以变更给儿女</w:t>
      </w:r>
      <w:r>
        <w:rPr>
          <w:rFonts w:hint="eastAsia" w:ascii="仿宋_GB2312" w:hAnsi="宋体" w:eastAsia="仿宋_GB2312"/>
          <w:sz w:val="32"/>
          <w:szCs w:val="32"/>
        </w:rPr>
        <w:t>？</w:t>
      </w:r>
      <w:r>
        <w:rPr>
          <w:rFonts w:hint="eastAsia" w:ascii="仿宋_GB2312" w:hAnsi="宋体" w:eastAsia="仿宋_GB2312"/>
          <w:b/>
          <w:sz w:val="32"/>
          <w:szCs w:val="32"/>
        </w:rPr>
        <w:t>经评议</w:t>
      </w:r>
      <w:r>
        <w:rPr>
          <w:rFonts w:hint="eastAsia" w:ascii="仿宋_GB2312" w:hAnsi="宋体" w:eastAsia="仿宋_GB2312"/>
          <w:sz w:val="32"/>
          <w:szCs w:val="32"/>
        </w:rPr>
        <w:t>，认为</w:t>
      </w:r>
      <w:r>
        <w:rPr>
          <w:rFonts w:hint="eastAsia" w:ascii="仿宋_GB2312" w:hAnsi="仿宋_GB2312" w:eastAsia="仿宋_GB2312" w:cs="仿宋_GB2312"/>
          <w:bCs/>
          <w:sz w:val="32"/>
          <w:szCs w:val="32"/>
        </w:rPr>
        <w:t>个体工商户有两种组成形式：家庭经营和个人经营。如果店铺的营业执照载明的组成形式是家庭经营的话，持证人在家庭成员之间变化，可以直接申请变更烟草专卖许可证，首先“继承人”和被“继承人”必须属于同一家庭成员，也就是在同一户口本上；其次，“继承人”必须年满18岁，能独立承担民事责任。变更时，带上营业执照、烟草专卖许可证、“继承人”和“被继承人”身份证到烟草专卖局办理变更就可以。如果烟草专卖许可证核定的经营主体为自然人，根据《烟草专卖许可证管理办法》及其实施细则的规定：任何企业或者个人不得涂改、伪造、变造烟草专卖许可证；不得买卖、出租、出借或者以其他形式非法转让烟草专卖许可证。烟草专卖零售许可证的持证人因主体、企业类型或者地址发生改变的，应当重新申领烟草专卖零售许可证。</w:t>
      </w:r>
    </w:p>
    <w:p>
      <w:pPr>
        <w:widowControl/>
        <w:ind w:firstLine="640" w:firstLineChars="200"/>
        <w:jc w:val="left"/>
        <w:rPr>
          <w:rFonts w:ascii="仿宋_GB2312" w:hAnsi="宋体" w:eastAsia="仿宋_GB2312"/>
          <w:sz w:val="32"/>
          <w:szCs w:val="32"/>
        </w:rPr>
      </w:pPr>
      <w:r>
        <w:rPr>
          <w:rFonts w:hint="eastAsia" w:ascii="仿宋_GB2312" w:hAnsi="宋体" w:eastAsia="仿宋_GB2312"/>
          <w:sz w:val="32"/>
          <w:szCs w:val="32"/>
        </w:rPr>
        <w:t>3、针对听证代表</w:t>
      </w:r>
      <w:r>
        <w:rPr>
          <w:rFonts w:hint="eastAsia" w:ascii="仿宋_GB2312" w:hAnsi="仿宋_GB2312" w:eastAsia="仿宋_GB2312" w:cs="仿宋_GB2312"/>
          <w:kern w:val="0"/>
          <w:sz w:val="32"/>
          <w:szCs w:val="32"/>
        </w:rPr>
        <w:t>王显龙</w:t>
      </w:r>
      <w:r>
        <w:rPr>
          <w:rFonts w:hint="eastAsia" w:ascii="仿宋_GB2312" w:hAnsi="宋体" w:eastAsia="仿宋_GB2312"/>
          <w:sz w:val="32"/>
          <w:szCs w:val="32"/>
        </w:rPr>
        <w:t>所提：</w:t>
      </w:r>
      <w:r>
        <w:rPr>
          <w:rFonts w:hint="eastAsia" w:ascii="仿宋_GB2312" w:hAnsi="仿宋_GB2312" w:eastAsia="仿宋_GB2312" w:cs="仿宋_GB2312"/>
          <w:kern w:val="0"/>
          <w:sz w:val="32"/>
          <w:szCs w:val="32"/>
          <w:lang w:val="zh-CN"/>
        </w:rPr>
        <w:t>新办证后，能否不在其办证的地方经营卷烟？</w:t>
      </w:r>
      <w:r>
        <w:rPr>
          <w:rFonts w:hint="eastAsia" w:ascii="仿宋_GB2312" w:hAnsi="宋体" w:eastAsia="仿宋_GB2312"/>
          <w:b/>
          <w:sz w:val="32"/>
          <w:szCs w:val="32"/>
        </w:rPr>
        <w:t>经评议</w:t>
      </w:r>
      <w:r>
        <w:rPr>
          <w:rFonts w:hint="eastAsia" w:ascii="仿宋_GB2312" w:hAnsi="宋体" w:eastAsia="仿宋_GB2312"/>
          <w:sz w:val="32"/>
          <w:szCs w:val="32"/>
        </w:rPr>
        <w:t>，认为</w:t>
      </w:r>
      <w:r>
        <w:rPr>
          <w:rFonts w:hint="eastAsia" w:ascii="仿宋_GB2312" w:hAnsi="仿宋_GB2312" w:eastAsia="仿宋_GB2312" w:cs="仿宋_GB2312"/>
          <w:kern w:val="0"/>
          <w:sz w:val="32"/>
          <w:szCs w:val="32"/>
        </w:rPr>
        <w:t>根据《烟草专卖许可证管理办法实施细则》第四十九条：烟草专卖零售许可证的持证人，应当在核定的经营地址从事烟草制品零售业务。持证人在核定的经营地址之外从事烟草制品零售业务的，属于无证经营。</w:t>
      </w:r>
    </w:p>
    <w:p>
      <w:pPr>
        <w:widowControl/>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下一步工作中，陇川县烟草专卖局将加大对《陇川县烟草专卖局烟草制品零售点合理布局规定》的宣传力度，确保卷烟零售户及其他利害关系人的知情权；在烟草专卖行政许可工作中严格执行审查、公示通过的《陇川县烟草专卖局烟草制品零售点合理布局规定》，构建更加规范有序的烟草制品市场秩序。</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p>
      <w:pPr>
        <w:widowControl/>
        <w:spacing w:line="600" w:lineRule="exact"/>
        <w:ind w:firstLine="640" w:firstLineChars="200"/>
        <w:jc w:val="left"/>
        <w:rPr>
          <w:rFonts w:ascii="仿宋_GB2312" w:hAnsi="仿宋" w:eastAsia="仿宋_GB2312"/>
          <w:bCs/>
          <w:color w:val="000000"/>
          <w:kern w:val="0"/>
          <w:sz w:val="32"/>
          <w:szCs w:val="32"/>
        </w:rPr>
      </w:pPr>
    </w:p>
    <w:p>
      <w:pPr>
        <w:spacing w:line="360" w:lineRule="auto"/>
        <w:ind w:firstLine="640" w:firstLineChars="200"/>
        <w:rPr>
          <w:rFonts w:ascii="仿宋_GB2312" w:hAnsi="仿宋" w:eastAsia="仿宋_GB2312"/>
          <w:sz w:val="32"/>
          <w:szCs w:val="32"/>
        </w:rPr>
      </w:pPr>
    </w:p>
    <w:p>
      <w:pPr>
        <w:spacing w:line="600" w:lineRule="exact"/>
        <w:ind w:right="640"/>
        <w:rPr>
          <w:rFonts w:ascii="仿宋_GB2312" w:hAnsi="仿宋" w:eastAsia="仿宋_GB2312"/>
          <w:sz w:val="32"/>
          <w:szCs w:val="32"/>
        </w:rPr>
      </w:pPr>
      <w:r>
        <w:rPr>
          <w:rFonts w:hint="eastAsia" w:ascii="仿宋_GB2312" w:hAnsi="仿宋" w:eastAsia="仿宋_GB2312"/>
          <w:sz w:val="32"/>
          <w:szCs w:val="32"/>
        </w:rPr>
        <w:t xml:space="preserve">                         云南省陇川县烟草专卖局</w:t>
      </w:r>
    </w:p>
    <w:p>
      <w:pPr>
        <w:spacing w:line="360" w:lineRule="auto"/>
        <w:ind w:right="640" w:firstLine="640" w:firstLineChars="200"/>
        <w:jc w:val="center"/>
      </w:pPr>
      <w:r>
        <w:rPr>
          <w:rFonts w:hint="eastAsia" w:ascii="仿宋_GB2312" w:hAnsi="仿宋" w:eastAsia="仿宋_GB2312"/>
          <w:sz w:val="32"/>
          <w:szCs w:val="32"/>
        </w:rPr>
        <w:t xml:space="preserve">                     2023年2月16日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C48A8"/>
    <w:multiLevelType w:val="multilevel"/>
    <w:tmpl w:val="740C48A8"/>
    <w:lvl w:ilvl="0" w:tentative="0">
      <w:start w:val="1"/>
      <w:numFmt w:val="japaneseCounting"/>
      <w:lvlText w:val="（%1）"/>
      <w:lvlJc w:val="left"/>
      <w:pPr>
        <w:ind w:left="1647"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B3318"/>
    <w:rsid w:val="3E0B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2023-02-17T08:09:00Z</dcterms:created>
  <dc:creator>Administrator</dc:creator>
  <cp:lastModifiedBy>Administrator</cp:lastModifiedBy>
  <dcterms:modified xsi:type="dcterms:W3CDTF">2023-02-17T08:10:33Z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