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/>
          <w:spacing w:val="-6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黑体_GBK" w:cs="Times New Roman"/>
          <w:b w:val="0"/>
          <w:bCs/>
          <w:spacing w:val="-6"/>
          <w:sz w:val="44"/>
          <w:szCs w:val="44"/>
        </w:rPr>
        <w:t>王子树乡</w:t>
      </w:r>
      <w:r>
        <w:rPr>
          <w:rFonts w:hint="default" w:ascii="Times New Roman" w:hAnsi="Times New Roman" w:eastAsia="方正黑体_GBK" w:cs="Times New Roman"/>
          <w:b w:val="0"/>
          <w:bCs/>
          <w:spacing w:val="-6"/>
          <w:sz w:val="44"/>
          <w:szCs w:val="44"/>
          <w:lang w:eastAsia="zh-CN"/>
        </w:rPr>
        <w:t>20</w:t>
      </w:r>
      <w:r>
        <w:rPr>
          <w:rFonts w:hint="default" w:ascii="Times New Roman" w:hAnsi="Times New Roman" w:eastAsia="方正黑体_GBK" w:cs="Times New Roman"/>
          <w:b w:val="0"/>
          <w:bCs/>
          <w:spacing w:val="-6"/>
          <w:sz w:val="44"/>
          <w:szCs w:val="44"/>
          <w:lang w:val="en-US" w:eastAsia="zh-CN"/>
        </w:rPr>
        <w:t>21</w:t>
      </w:r>
      <w:r>
        <w:rPr>
          <w:rFonts w:hint="default" w:ascii="Times New Roman" w:hAnsi="Times New Roman" w:eastAsia="方正黑体_GBK" w:cs="Times New Roman"/>
          <w:b w:val="0"/>
          <w:bCs/>
          <w:spacing w:val="-6"/>
          <w:sz w:val="44"/>
          <w:szCs w:val="44"/>
        </w:rPr>
        <w:t>年财政预算草案编制说明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陇川县王子树乡财政所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《中华人民共和国预算法》“国家实行一级政府一级预算……”之规定，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按照县委、县政府确定的经济社会发展目标，结合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年财政形势及各项事业发展需要，编制了《王子树乡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年财政预算草案》，现就有关情况作如下说明：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pacing w:val="-1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一、财政预算指导思想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编制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年预算的指导思想是：认真贯彻党的十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大、十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三中、四中、五中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会和中央省州有关会议精神，落实县委、县政府决策部署，提高政策的针对性和协调性，促进经济增长、结构优化、区域协调和城乡统筹，提高预算管理水平，优化支出结构，提高财政资金使用绩效，促进全乡经济发展和民生改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0" w:firstLineChars="225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二、财政预算编制依据和原则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（一）编制依据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0" w:firstLineChars="225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财政预算编制依据《中华人民共和国预算法》、《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年陇川县预算编制方案》、《乡镇预算编制指导意见》及财政部制定的《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年政府收支分类科目》。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0" w:firstLineChars="225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（二）编制原则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0" w:firstLineChars="225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1.收入预算编制坚持实事求是、积极稳妥的原则。依法组织财政收入，按规定必须列入财政预算的收入，做到应列尽列，既不随意夸大，也不隐瞒少列；既打满打足，又积极稳妥。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0" w:firstLineChars="225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2.支出预算编制坚持统筹兼顾、突出重点、有保有压的原则。优化财政支出结构，促增长、惠民生，保重点、严格控制一般性支出。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0" w:firstLineChars="225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3.稳步推进完善政府预算体系的原则。继续完善政府预算体系，在完善公共财政预算编制的同时，提高预算的透明度和约束力；各项财政支出根据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年部门预算编制口径，结合财力安排，确保预算全面、真实、完整，提高预算的完整性和透明度。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0" w:firstLineChars="225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4.坚持收支平衡的原则。坚持量入为出与量出为入相结合，既体现实际需要，又考虑财力可能，做到财政收支平衡，不编制赤字预算。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三、财政预算收支安排情况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textAlignment w:val="auto"/>
        <w:outlineLvl w:val="9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（一）预算收入安排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8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根据陇川县现行县乡财政管理体制，本级一般公共预算收入均纳入县级统筹安排，本级财政预算收入均是上级补助收入。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年根据上级转移性收入预告数情况，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年乡本级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财政收入总计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1049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万元，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其中一般性转移支付收入（县级基本财力保障机制奖补资金收入）1049万元。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8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（二）预算支出安排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8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支出预算安排按照保工资和个人补助足额发放、保党政机关的基本运转、保民生保障支出的要求，坚持轻重缓急、量力而行。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8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根据全乡各项事业发展及重点工作需要，结合财力实际，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全乡财政支出预算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拟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安排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>1049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万元，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其中：一般公共预算支出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1049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万元。一般公共预算支出具体分项明细如下：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0" w:firstLineChars="150"/>
        <w:textAlignment w:val="auto"/>
        <w:outlineLvl w:val="9"/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1.人员工资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>982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(</w:t>
      </w:r>
      <w:r>
        <w:rPr>
          <w:rFonts w:hint="default" w:ascii="Times New Roman" w:hAnsi="Times New Roman" w:eastAsia="方正仿宋_GBK" w:cs="Times New Roman"/>
          <w:color w:val="auto"/>
          <w:spacing w:val="-10"/>
          <w:sz w:val="32"/>
          <w:szCs w:val="32"/>
        </w:rPr>
        <w:t>在职人员</w:t>
      </w:r>
      <w:r>
        <w:rPr>
          <w:rFonts w:hint="default" w:ascii="Times New Roman" w:hAnsi="Times New Roman" w:eastAsia="方正仿宋_GBK" w:cs="Times New Roman"/>
          <w:color w:val="auto"/>
          <w:spacing w:val="-10"/>
          <w:sz w:val="32"/>
          <w:szCs w:val="32"/>
          <w:lang w:val="en-US" w:eastAsia="zh-CN"/>
        </w:rPr>
        <w:t>59</w:t>
      </w:r>
      <w:r>
        <w:rPr>
          <w:rFonts w:hint="default" w:ascii="Times New Roman" w:hAnsi="Times New Roman" w:eastAsia="方正仿宋_GBK" w:cs="Times New Roman"/>
          <w:color w:val="auto"/>
          <w:spacing w:val="-10"/>
          <w:sz w:val="32"/>
          <w:szCs w:val="32"/>
        </w:rPr>
        <w:t>人，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预计工资支出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>643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万元，住房公积金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eastAsia="zh-CN"/>
        </w:rPr>
        <w:t>，基本养老保险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>110万元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；退休2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人，预计工资支出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>59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万元；长聘及定额人员，预计工资支出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>123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万元；遗属补助2万元。)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8" w:firstLine="600" w:firstLineChars="200"/>
        <w:textAlignment w:val="auto"/>
        <w:outlineLvl w:val="9"/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2.机构正常运转支出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（在职人员中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>56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人，公用经费每人每年7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00元，共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>43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万元；纪委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人，每人每年19500元，共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万元；退休人员2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人，每人每年500元，共1万元）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8" w:firstLine="600" w:firstLineChars="200"/>
        <w:textAlignment w:val="auto"/>
        <w:outlineLvl w:val="9"/>
        <w:rPr>
          <w:rFonts w:hint="default" w:ascii="Times New Roman" w:hAnsi="Times New Roman" w:eastAsia="方正仿宋_GBK" w:cs="Times New Roman"/>
          <w:spacing w:val="-1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3.事业维持和发展项目支出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万元。主要用于以下几个方面：文化站活动经费及共享工程运行费2万元，乡人大代表活动经费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万元（50人×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00元），乡人代会会议经费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万元，村民小组长补助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万元，人大主席团工作经费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8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pacing w:val="-1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四、其他需要说明的问题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8" w:firstLine="60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pacing w:val="-10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方正仿宋_GBK" w:cs="Times New Roman"/>
          <w:bCs/>
          <w:spacing w:val="-1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bCs/>
          <w:spacing w:val="-10"/>
          <w:sz w:val="32"/>
          <w:szCs w:val="32"/>
        </w:rPr>
        <w:t>年预算编制中，从收支情况反映出，“人员工资、津补贴、机构正常运转、乡政府重点工作”等刚性支出需求远远超过本级可用财力的增长，年度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必须严格执行财政预算支出项目的安排。根据现行财政制度，政府性基金预算、社保基金预算属县级统筹不纳入乡镇财政所预算。本乡无国有资本经营预算。</w:t>
      </w:r>
    </w:p>
    <w:p>
      <w:pPr>
        <w:rPr>
          <w:rFonts w:hint="default" w:ascii="Times New Roman" w:hAnsi="Times New Roman" w:cs="Times New Roma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t>- 58 -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HMV8I8bAgAAIwQAAA4A&#10;AAAAAAAAAQAgAAAAHwEAAGRycy9lMm9Eb2MueG1sUEsFBgAAAAAGAAYAWQEAAKw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t>- 58 -</w: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60C10"/>
    <w:rsid w:val="2FE6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2021-04-26T07:26:00Z</dcterms:created>
  <dc:creator>Administrator</dc:creator>
  <cp:lastModifiedBy>Administrator</cp:lastModifiedBy>
  <dcterms:modified xsi:type="dcterms:W3CDTF">2021-04-26T07:26:37Z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