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仿宋_GBK"/>
          <w:sz w:val="28"/>
          <w:szCs w:val="28"/>
        </w:rPr>
      </w:pPr>
      <w:r>
        <w:rPr>
          <w:rFonts w:hint="eastAsia" w:eastAsia="方正仿宋_GBK"/>
          <w:sz w:val="28"/>
          <w:szCs w:val="28"/>
        </w:rPr>
        <w:t>附件</w:t>
      </w:r>
      <w:r>
        <w:rPr>
          <w:rFonts w:eastAsia="方正仿宋_GBK"/>
          <w:sz w:val="28"/>
          <w:szCs w:val="28"/>
        </w:rPr>
        <w:t>2</w:t>
      </w:r>
      <w:r>
        <w:rPr>
          <w:rFonts w:hint="eastAsia" w:eastAsia="方正仿宋_GBK"/>
          <w:sz w:val="28"/>
          <w:szCs w:val="28"/>
        </w:rPr>
        <w:t>：</w:t>
      </w:r>
    </w:p>
    <w:p>
      <w:pPr>
        <w:spacing w:line="440" w:lineRule="exact"/>
        <w:jc w:val="center"/>
        <w:rPr>
          <w:rFonts w:eastAsia="方正小标宋_GBK"/>
          <w:sz w:val="44"/>
          <w:szCs w:val="44"/>
        </w:rPr>
      </w:pPr>
      <w:r>
        <w:rPr>
          <w:rFonts w:hint="eastAsia" w:eastAsia="方正小标宋_GBK"/>
          <w:sz w:val="44"/>
          <w:szCs w:val="44"/>
          <w:lang w:eastAsia="zh-CN"/>
        </w:rPr>
        <w:t>王子树乡人民政府</w:t>
      </w:r>
      <w:r>
        <w:rPr>
          <w:rFonts w:hint="eastAsia" w:eastAsia="方正小标宋_GBK"/>
          <w:sz w:val="44"/>
          <w:szCs w:val="44"/>
          <w:lang w:val="en-US" w:eastAsia="zh-CN"/>
        </w:rPr>
        <w:t>2021年度</w:t>
      </w:r>
      <w:r>
        <w:rPr>
          <w:rFonts w:hint="eastAsia" w:eastAsia="方正小标宋_GBK"/>
          <w:sz w:val="44"/>
          <w:szCs w:val="44"/>
        </w:rPr>
        <w:t>公开引进研究生</w:t>
      </w:r>
      <w:r>
        <w:rPr>
          <w:rFonts w:hint="eastAsia" w:eastAsia="方正小标宋_GBK"/>
          <w:color w:val="000000"/>
          <w:kern w:val="0"/>
          <w:sz w:val="44"/>
          <w:szCs w:val="44"/>
        </w:rPr>
        <w:t>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5"/>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834"/>
        <w:gridCol w:w="992"/>
        <w:gridCol w:w="992"/>
        <w:gridCol w:w="851"/>
        <w:gridCol w:w="567"/>
        <w:gridCol w:w="425"/>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研究生毕业院校</w:t>
            </w:r>
          </w:p>
        </w:tc>
        <w:tc>
          <w:tcPr>
            <w:tcW w:w="2835" w:type="dxa"/>
            <w:gridSpan w:val="3"/>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4"/>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本科毕业院校</w:t>
            </w:r>
          </w:p>
        </w:tc>
        <w:tc>
          <w:tcPr>
            <w:tcW w:w="2835" w:type="dxa"/>
            <w:gridSpan w:val="3"/>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4"/>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5245" w:type="dxa"/>
            <w:gridSpan w:val="6"/>
            <w:vAlign w:val="center"/>
          </w:tcPr>
          <w:p>
            <w:pPr>
              <w:widowControl/>
              <w:jc w:val="left"/>
              <w:rPr>
                <w:rFonts w:eastAsia="Times New Roman"/>
                <w:kern w:val="0"/>
                <w:sz w:val="24"/>
              </w:rPr>
            </w:pPr>
          </w:p>
        </w:tc>
        <w:tc>
          <w:tcPr>
            <w:tcW w:w="1276" w:type="dxa"/>
            <w:gridSpan w:val="2"/>
            <w:vAlign w:val="center"/>
          </w:tcPr>
          <w:p>
            <w:pPr>
              <w:widowControl/>
              <w:jc w:val="left"/>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9"/>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rPr>
                <w:rFonts w:eastAsia="仿宋_GB2312"/>
                <w:color w:val="000000"/>
                <w:kern w:val="0"/>
                <w:sz w:val="24"/>
              </w:rPr>
            </w:pPr>
            <w:r>
              <w:rPr>
                <w:rFonts w:hint="eastAsia" w:eastAsia="仿宋_GB2312"/>
                <w:color w:val="000000"/>
                <w:kern w:val="0"/>
                <w:sz w:val="24"/>
              </w:rPr>
              <w:t>教育经历及（从本科开始）</w:t>
            </w:r>
          </w:p>
          <w:p>
            <w:pPr>
              <w:widowControl/>
              <w:rPr>
                <w:rFonts w:eastAsia="仿宋_GB2312"/>
                <w:color w:val="000000"/>
                <w:kern w:val="0"/>
                <w:sz w:val="24"/>
              </w:rPr>
            </w:pPr>
          </w:p>
        </w:tc>
        <w:tc>
          <w:tcPr>
            <w:tcW w:w="8503" w:type="dxa"/>
            <w:gridSpan w:val="9"/>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所学主要课程</w:t>
            </w:r>
          </w:p>
          <w:p>
            <w:pPr>
              <w:widowControl/>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dxa"/>
          </w:tcPr>
          <w:p>
            <w:pPr>
              <w:widowControl/>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rPr>
                <w:rFonts w:hint="eastAsia" w:eastAsia="仿宋_GB2312"/>
                <w:color w:val="000000"/>
                <w:kern w:val="0"/>
                <w:sz w:val="24"/>
                <w:lang w:eastAsia="zh-CN"/>
              </w:rPr>
            </w:pPr>
          </w:p>
        </w:tc>
        <w:tc>
          <w:tcPr>
            <w:tcW w:w="8503" w:type="dxa"/>
            <w:gridSpan w:val="9"/>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实习经历或社会工作（如两者均有，则均写）</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专业技能及取得相关证书</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家庭成员情况（按姓名，称谓，工作单位及职务</w:t>
            </w:r>
            <w:r>
              <w:rPr>
                <w:rFonts w:eastAsia="仿宋_GB2312"/>
                <w:color w:val="000000"/>
                <w:kern w:val="0"/>
                <w:sz w:val="24"/>
              </w:rPr>
              <w:t>3</w:t>
            </w:r>
            <w:r>
              <w:rPr>
                <w:rFonts w:hint="eastAsia" w:eastAsia="仿宋_GB2312"/>
                <w:color w:val="000000"/>
                <w:kern w:val="0"/>
                <w:sz w:val="24"/>
              </w:rPr>
              <w:t>个方面填写）</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rPr>
                <w:rFonts w:eastAsia="仿宋_GB2312"/>
                <w:color w:val="000000"/>
                <w:kern w:val="0"/>
                <w:sz w:val="24"/>
              </w:rPr>
            </w:pPr>
            <w:r>
              <w:rPr>
                <w:rFonts w:hint="eastAsia" w:eastAsia="仿宋_GB2312"/>
                <w:color w:val="000000"/>
                <w:kern w:val="0"/>
                <w:sz w:val="24"/>
              </w:rPr>
              <w:t>自我评价</w:t>
            </w:r>
          </w:p>
          <w:p>
            <w:pPr>
              <w:widowControl/>
              <w:jc w:val="left"/>
              <w:rPr>
                <w:rFonts w:eastAsia="仿宋_GB2312"/>
                <w:color w:val="000000"/>
                <w:kern w:val="0"/>
                <w:sz w:val="24"/>
              </w:rPr>
            </w:pPr>
          </w:p>
        </w:tc>
        <w:tc>
          <w:tcPr>
            <w:tcW w:w="8503" w:type="dxa"/>
            <w:gridSpan w:val="9"/>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1249" w:type="dxa"/>
            <w:vAlign w:val="center"/>
          </w:tcPr>
          <w:p>
            <w:pP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left"/>
              <w:rPr>
                <w:rFonts w:eastAsia="仿宋_GB2312"/>
                <w:color w:val="000000"/>
                <w:kern w:val="0"/>
                <w:sz w:val="24"/>
              </w:rPr>
            </w:pPr>
          </w:p>
        </w:tc>
        <w:tc>
          <w:tcPr>
            <w:tcW w:w="8503" w:type="dxa"/>
            <w:gridSpan w:val="9"/>
            <w:vAlign w:val="center"/>
          </w:tcPr>
          <w:p>
            <w:pPr>
              <w:ind w:right="474"/>
              <w:rPr>
                <w:rFonts w:eastAsia="仿宋"/>
                <w:sz w:val="24"/>
              </w:rPr>
            </w:pPr>
          </w:p>
          <w:p>
            <w:pPr>
              <w:ind w:right="474" w:firstLine="240" w:firstLineChars="100"/>
              <w:rPr>
                <w:rFonts w:eastAsia="仿宋"/>
                <w:sz w:val="24"/>
              </w:rPr>
            </w:pPr>
            <w:r>
              <w:rPr>
                <w:rFonts w:hint="eastAsia" w:hAnsi="仿宋" w:eastAsia="仿宋"/>
                <w:sz w:val="24"/>
              </w:rPr>
              <w:t>我已详细阅读了招聘公告、岗位相关要求，确信符合招聘条件及岗位要求。本人保证填报资料真实准确，如因个人原因填报失实或不符合招聘条件和职位要求而被取消招聘资格的，由本人负责。本人招聘成功后，同意工作岗位由</w:t>
            </w:r>
            <w:r>
              <w:rPr>
                <w:rFonts w:hint="eastAsia" w:hAnsi="仿宋" w:eastAsia="仿宋"/>
                <w:sz w:val="24"/>
                <w:lang w:eastAsia="zh-CN"/>
              </w:rPr>
              <w:t>王子树乡</w:t>
            </w:r>
            <w:bookmarkStart w:id="0" w:name="_GoBack"/>
            <w:bookmarkEnd w:id="0"/>
            <w:r>
              <w:rPr>
                <w:rFonts w:hint="eastAsia" w:hAnsi="仿宋" w:eastAsia="仿宋"/>
                <w:sz w:val="24"/>
                <w:lang w:eastAsia="zh-CN"/>
              </w:rPr>
              <w:t>人民政府</w:t>
            </w:r>
            <w:r>
              <w:rPr>
                <w:rFonts w:hint="eastAsia" w:hAnsi="仿宋" w:eastAsia="仿宋"/>
                <w:sz w:val="24"/>
              </w:rPr>
              <w:t>在其内设机构之间调剂使用。</w:t>
            </w:r>
          </w:p>
          <w:p>
            <w:pPr>
              <w:ind w:right="474"/>
              <w:rPr>
                <w:rFonts w:eastAsia="仿宋"/>
                <w:sz w:val="24"/>
              </w:rPr>
            </w:pPr>
          </w:p>
          <w:p>
            <w:pPr>
              <w:ind w:right="474" w:firstLine="4440" w:firstLineChars="1850"/>
              <w:rPr>
                <w:rFonts w:eastAsia="仿宋"/>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4329E"/>
    <w:rsid w:val="002058B9"/>
    <w:rsid w:val="002741E4"/>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28861323"/>
    <w:rsid w:val="3EEC0F27"/>
    <w:rsid w:val="5CFE6CB4"/>
    <w:rsid w:val="6DA50595"/>
    <w:rsid w:val="716427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cs="Times New Roman"/>
      <w:kern w:val="2"/>
      <w:sz w:val="18"/>
      <w:szCs w:val="18"/>
    </w:rPr>
  </w:style>
  <w:style w:type="character" w:customStyle="1" w:styleId="8">
    <w:name w:val="Footer Char"/>
    <w:basedOn w:val="6"/>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小哥</cp:lastModifiedBy>
  <dcterms:modified xsi:type="dcterms:W3CDTF">2021-03-31T02:27:53Z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592483454_cloud</vt:lpwstr>
  </property>
  <property fmtid="{D5CDD505-2E9C-101B-9397-08002B2CF9AE}" pid="4" name="ICV">
    <vt:lpwstr>902B173682234453AA3E66CAA4C7D7EE</vt:lpwstr>
  </property>
</Properties>
</file>