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bookmarkStart w:id="1" w:name="_GoBack"/>
      <w:bookmarkStart w:id="0" w:name="OLE_LINK1"/>
      <w:r>
        <w:rPr>
          <w:rFonts w:hint="eastAsia" w:ascii="方正小标宋简体" w:eastAsia="方正小标宋简体"/>
          <w:kern w:val="0"/>
          <w:sz w:val="36"/>
          <w:szCs w:val="36"/>
          <w:lang w:eastAsia="zh-CN"/>
        </w:rPr>
        <w:t>陇川县人民医院</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bookmarkEnd w:id="0"/>
    </w:p>
    <w:bookmarkEnd w:id="1"/>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w:t>
      </w:r>
      <w:r>
        <w:rPr>
          <w:rFonts w:hint="eastAsia" w:ascii="楷体_GB2312" w:eastAsia="楷体_GB2312"/>
          <w:kern w:val="0"/>
          <w:sz w:val="30"/>
          <w:szCs w:val="30"/>
          <w:lang w:eastAsia="zh-CN"/>
        </w:rPr>
        <w:t>单位</w:t>
      </w:r>
      <w:r>
        <w:rPr>
          <w:rFonts w:hint="eastAsia" w:ascii="楷体_GB2312" w:eastAsia="楷体_GB2312"/>
          <w:kern w:val="0"/>
          <w:sz w:val="30"/>
          <w:szCs w:val="30"/>
        </w:rPr>
        <w:t>主要职责</w:t>
      </w:r>
    </w:p>
    <w:p>
      <w:pPr>
        <w:widowControl/>
        <w:tabs>
          <w:tab w:val="left" w:pos="811"/>
        </w:tabs>
        <w:jc w:val="left"/>
        <w:rPr>
          <w:rFonts w:hint="eastAsia" w:eastAsia="仿宋_GB2312"/>
          <w:kern w:val="0"/>
          <w:sz w:val="30"/>
          <w:szCs w:val="30"/>
          <w:lang w:eastAsia="zh-CN"/>
        </w:rPr>
      </w:pPr>
      <w:r>
        <w:rPr>
          <w:rFonts w:hint="eastAsia" w:eastAsia="仿宋_GB2312"/>
          <w:kern w:val="0"/>
          <w:sz w:val="30"/>
          <w:szCs w:val="30"/>
          <w:lang w:eastAsia="zh-CN"/>
        </w:rPr>
        <w:tab/>
      </w:r>
      <w:r>
        <w:rPr>
          <w:rFonts w:hint="eastAsia" w:eastAsia="仿宋_GB2312"/>
          <w:kern w:val="0"/>
          <w:sz w:val="30"/>
          <w:szCs w:val="30"/>
          <w:lang w:eastAsia="zh-CN"/>
        </w:rPr>
        <w:t>依据医疗机构管理条例和党的方针政策全面领导医院的工作，加强管理，提高质量，促进发展。</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ab/>
      </w:r>
      <w:r>
        <w:rPr>
          <w:rFonts w:hint="eastAsia" w:ascii="楷体_GB2312" w:eastAsia="楷体_GB2312"/>
          <w:kern w:val="0"/>
          <w:sz w:val="30"/>
          <w:szCs w:val="30"/>
          <w:lang w:val="zh-CN"/>
        </w:rPr>
        <w:t>201</w:t>
      </w:r>
      <w:r>
        <w:rPr>
          <w:rFonts w:hint="eastAsia" w:ascii="楷体_GB2312" w:eastAsia="楷体_GB2312"/>
          <w:kern w:val="0"/>
          <w:sz w:val="30"/>
          <w:szCs w:val="30"/>
          <w:lang w:val="en-US" w:eastAsia="zh-CN"/>
        </w:rPr>
        <w:t>8</w:t>
      </w:r>
      <w:r>
        <w:rPr>
          <w:rFonts w:hint="eastAsia" w:ascii="楷体_GB2312" w:eastAsia="楷体_GB2312"/>
          <w:kern w:val="0"/>
          <w:sz w:val="30"/>
          <w:szCs w:val="30"/>
          <w:lang w:val="zh-CN"/>
        </w:rPr>
        <w:t>年陇川县人民医院有事业单位1个，我院属于财政差额拨款单位。</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根据医疗机构管理条例全面领导医院工作，促进医院发展，包括医疗</w:t>
      </w:r>
      <w:r>
        <w:rPr>
          <w:rFonts w:hint="eastAsia" w:eastAsia="仿宋_GB2312"/>
          <w:kern w:val="0"/>
          <w:sz w:val="30"/>
          <w:szCs w:val="30"/>
          <w:lang w:val="en-US" w:eastAsia="zh-CN"/>
        </w:rPr>
        <w:t>.教学.科研.预防.人事.财务和总务等工作,全心全意为人民服务.</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w:t>
      </w:r>
      <w:r>
        <w:rPr>
          <w:rFonts w:hint="eastAsia" w:eastAsia="仿宋_GB2312"/>
          <w:kern w:val="0"/>
          <w:sz w:val="30"/>
          <w:szCs w:val="30"/>
          <w:lang w:eastAsia="zh-CN"/>
        </w:rPr>
        <w:t>单位</w:t>
      </w:r>
      <w:r>
        <w:rPr>
          <w:rFonts w:eastAsia="仿宋_GB2312"/>
          <w:kern w:val="0"/>
          <w:sz w:val="30"/>
          <w:szCs w:val="30"/>
        </w:rPr>
        <w:t>编制</w:t>
      </w:r>
      <w:r>
        <w:rPr>
          <w:rFonts w:hint="eastAsia" w:eastAsia="仿宋_GB2312"/>
          <w:kern w:val="0"/>
          <w:sz w:val="30"/>
          <w:szCs w:val="30"/>
          <w:lang w:val="en-US" w:eastAsia="zh-CN"/>
        </w:rPr>
        <w:t>2018</w:t>
      </w:r>
      <w:r>
        <w:rPr>
          <w:rFonts w:eastAsia="仿宋_GB2312"/>
          <w:kern w:val="0"/>
          <w:sz w:val="30"/>
          <w:szCs w:val="30"/>
        </w:rPr>
        <w:t>年</w:t>
      </w:r>
      <w:r>
        <w:rPr>
          <w:rFonts w:hint="eastAsia" w:eastAsia="仿宋_GB2312"/>
          <w:kern w:val="0"/>
          <w:sz w:val="30"/>
          <w:szCs w:val="30"/>
          <w:lang w:eastAsia="zh-CN"/>
        </w:rPr>
        <w:t>单位</w:t>
      </w:r>
      <w:r>
        <w:rPr>
          <w:rFonts w:eastAsia="仿宋_GB2312"/>
          <w:kern w:val="0"/>
          <w:sz w:val="30"/>
          <w:szCs w:val="30"/>
        </w:rPr>
        <w:t>预算共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0</w:t>
      </w:r>
      <w:r>
        <w:rPr>
          <w:rFonts w:eastAsia="仿宋_GB2312"/>
          <w:kern w:val="0"/>
          <w:sz w:val="30"/>
          <w:szCs w:val="30"/>
        </w:rPr>
        <w:t>个；部分供给单位</w:t>
      </w:r>
      <w:r>
        <w:rPr>
          <w:rFonts w:hint="eastAsia" w:eastAsia="仿宋_GB2312"/>
          <w:kern w:val="0"/>
          <w:sz w:val="30"/>
          <w:szCs w:val="30"/>
          <w:lang w:val="en-US" w:eastAsia="zh-CN"/>
        </w:rPr>
        <w:t>1</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177</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173</w:t>
      </w:r>
      <w:r>
        <w:rPr>
          <w:rFonts w:eastAsia="仿宋_GB2312"/>
          <w:kern w:val="0"/>
          <w:sz w:val="30"/>
          <w:szCs w:val="30"/>
        </w:rPr>
        <w:t>人。在职实有</w:t>
      </w:r>
      <w:r>
        <w:rPr>
          <w:rFonts w:hint="eastAsia" w:eastAsia="仿宋_GB2312"/>
          <w:kern w:val="0"/>
          <w:sz w:val="30"/>
          <w:szCs w:val="30"/>
          <w:lang w:val="en-US" w:eastAsia="zh-CN"/>
        </w:rPr>
        <w:t>177</w:t>
      </w:r>
      <w:r>
        <w:rPr>
          <w:rFonts w:eastAsia="仿宋_GB2312"/>
          <w:kern w:val="0"/>
          <w:sz w:val="30"/>
          <w:szCs w:val="30"/>
        </w:rPr>
        <w:t xml:space="preserve">人，其中： 财政全供养 </w:t>
      </w:r>
      <w:r>
        <w:rPr>
          <w:rFonts w:hint="eastAsia" w:eastAsia="仿宋_GB2312"/>
          <w:kern w:val="0"/>
          <w:sz w:val="30"/>
          <w:szCs w:val="30"/>
          <w:lang w:val="en-US" w:eastAsia="zh-CN"/>
        </w:rPr>
        <w:t>4</w:t>
      </w:r>
      <w:r>
        <w:rPr>
          <w:rFonts w:eastAsia="仿宋_GB2312"/>
          <w:kern w:val="0"/>
          <w:sz w:val="30"/>
          <w:szCs w:val="30"/>
        </w:rPr>
        <w:t>人，财政部分供养</w:t>
      </w:r>
      <w:r>
        <w:rPr>
          <w:rFonts w:hint="eastAsia" w:eastAsia="仿宋_GB2312"/>
          <w:kern w:val="0"/>
          <w:sz w:val="30"/>
          <w:szCs w:val="30"/>
          <w:lang w:val="en-US" w:eastAsia="zh-CN"/>
        </w:rPr>
        <w:t>173</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79</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79</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2</w:t>
      </w:r>
      <w:r>
        <w:rPr>
          <w:rFonts w:eastAsia="仿宋_GB2312"/>
          <w:kern w:val="0"/>
          <w:sz w:val="30"/>
          <w:szCs w:val="30"/>
        </w:rPr>
        <w:t>辆，实有车辆</w:t>
      </w:r>
      <w:r>
        <w:rPr>
          <w:rFonts w:hint="eastAsia" w:eastAsia="仿宋_GB2312"/>
          <w:kern w:val="0"/>
          <w:sz w:val="30"/>
          <w:szCs w:val="30"/>
          <w:lang w:val="en-US" w:eastAsia="zh-CN"/>
        </w:rPr>
        <w:t>8</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w:t>
      </w:r>
      <w:r>
        <w:rPr>
          <w:rFonts w:hint="eastAsia" w:ascii="楷体_GB2312" w:eastAsia="楷体_GB2312"/>
          <w:kern w:val="0"/>
          <w:sz w:val="30"/>
          <w:szCs w:val="30"/>
          <w:lang w:eastAsia="zh-CN"/>
        </w:rPr>
        <w:t>单位</w:t>
      </w:r>
      <w:r>
        <w:rPr>
          <w:rFonts w:ascii="楷体_GB2312" w:eastAsia="楷体_GB2312"/>
          <w:kern w:val="0"/>
          <w:sz w:val="30"/>
          <w:szCs w:val="30"/>
        </w:rPr>
        <w:t>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2017</w:t>
      </w:r>
      <w:r>
        <w:rPr>
          <w:rFonts w:eastAsia="仿宋_GB2312"/>
          <w:kern w:val="0"/>
          <w:sz w:val="30"/>
          <w:szCs w:val="30"/>
        </w:rPr>
        <w:t>年</w:t>
      </w:r>
      <w:r>
        <w:rPr>
          <w:rFonts w:hint="eastAsia" w:eastAsia="仿宋_GB2312"/>
          <w:kern w:val="0"/>
          <w:sz w:val="30"/>
          <w:szCs w:val="30"/>
          <w:lang w:eastAsia="zh-CN"/>
        </w:rPr>
        <w:t>单位</w:t>
      </w:r>
      <w:r>
        <w:rPr>
          <w:rFonts w:eastAsia="仿宋_GB2312"/>
          <w:kern w:val="0"/>
          <w:sz w:val="30"/>
          <w:szCs w:val="30"/>
        </w:rPr>
        <w:t>财务总收入</w:t>
      </w:r>
      <w:r>
        <w:rPr>
          <w:rFonts w:hint="eastAsia" w:eastAsia="仿宋_GB2312"/>
          <w:kern w:val="0"/>
          <w:sz w:val="30"/>
          <w:szCs w:val="30"/>
          <w:lang w:val="en-US" w:eastAsia="zh-CN"/>
        </w:rPr>
        <w:t>1746.57</w:t>
      </w:r>
      <w:r>
        <w:rPr>
          <w:rFonts w:eastAsia="仿宋_GB2312"/>
          <w:kern w:val="0"/>
          <w:sz w:val="30"/>
          <w:szCs w:val="30"/>
        </w:rPr>
        <w:t>万元，其中：一般公共预算</w:t>
      </w:r>
      <w:r>
        <w:rPr>
          <w:rFonts w:hint="eastAsia" w:eastAsia="仿宋_GB2312"/>
          <w:kern w:val="0"/>
          <w:sz w:val="30"/>
          <w:szCs w:val="30"/>
          <w:lang w:val="en-US" w:eastAsia="zh-CN"/>
        </w:rPr>
        <w:t>1746.57</w:t>
      </w:r>
      <w:r>
        <w:rPr>
          <w:rFonts w:eastAsia="仿宋_GB2312"/>
          <w:kern w:val="0"/>
          <w:sz w:val="30"/>
          <w:szCs w:val="30"/>
        </w:rPr>
        <w:t>万元，政府性基金</w:t>
      </w:r>
      <w:r>
        <w:rPr>
          <w:rFonts w:hint="eastAsia" w:eastAsia="仿宋_GB2312"/>
          <w:kern w:val="0"/>
          <w:sz w:val="30"/>
          <w:szCs w:val="30"/>
          <w:lang w:val="en-US" w:eastAsia="zh-CN"/>
        </w:rPr>
        <w:t>0</w:t>
      </w:r>
      <w:r>
        <w:rPr>
          <w:rFonts w:eastAsia="仿宋_GB2312"/>
          <w:kern w:val="0"/>
          <w:sz w:val="30"/>
          <w:szCs w:val="30"/>
        </w:rPr>
        <w:t>万元，国有资本经营收益</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2017</w:t>
      </w:r>
      <w:r>
        <w:rPr>
          <w:rFonts w:eastAsia="仿宋_GB2312"/>
          <w:kern w:val="0"/>
          <w:sz w:val="30"/>
          <w:szCs w:val="30"/>
        </w:rPr>
        <w:t>年</w:t>
      </w:r>
      <w:r>
        <w:rPr>
          <w:rFonts w:hint="eastAsia" w:eastAsia="仿宋_GB2312"/>
          <w:kern w:val="0"/>
          <w:sz w:val="30"/>
          <w:szCs w:val="30"/>
          <w:lang w:eastAsia="zh-CN"/>
        </w:rPr>
        <w:t>单位</w:t>
      </w:r>
      <w:r>
        <w:rPr>
          <w:rFonts w:eastAsia="仿宋_GB2312"/>
          <w:kern w:val="0"/>
          <w:sz w:val="30"/>
          <w:szCs w:val="30"/>
        </w:rPr>
        <w:t>财政拨款收入</w:t>
      </w:r>
      <w:r>
        <w:rPr>
          <w:rFonts w:hint="eastAsia" w:eastAsia="仿宋_GB2312"/>
          <w:kern w:val="0"/>
          <w:sz w:val="30"/>
          <w:szCs w:val="30"/>
          <w:lang w:val="en-US" w:eastAsia="zh-CN"/>
        </w:rPr>
        <w:t>2192.01</w:t>
      </w:r>
      <w:r>
        <w:rPr>
          <w:rFonts w:eastAsia="仿宋_GB2312"/>
          <w:kern w:val="0"/>
          <w:sz w:val="30"/>
          <w:szCs w:val="30"/>
        </w:rPr>
        <w:t>万元，其中:本年收入</w:t>
      </w:r>
      <w:r>
        <w:rPr>
          <w:rFonts w:hint="eastAsia" w:eastAsia="仿宋_GB2312"/>
          <w:kern w:val="0"/>
          <w:sz w:val="30"/>
          <w:szCs w:val="30"/>
          <w:lang w:val="en-US" w:eastAsia="zh-CN"/>
        </w:rPr>
        <w:t>1746.57</w:t>
      </w:r>
      <w:r>
        <w:rPr>
          <w:rFonts w:eastAsia="仿宋_GB2312"/>
          <w:kern w:val="0"/>
          <w:sz w:val="30"/>
          <w:szCs w:val="30"/>
        </w:rPr>
        <w:t>万元，上年结转收入</w:t>
      </w:r>
      <w:r>
        <w:rPr>
          <w:rFonts w:hint="eastAsia" w:eastAsia="仿宋_GB2312"/>
          <w:kern w:val="0"/>
          <w:sz w:val="30"/>
          <w:szCs w:val="30"/>
          <w:lang w:val="en-US" w:eastAsia="zh-CN"/>
        </w:rPr>
        <w:t>445.44</w:t>
      </w:r>
      <w:r>
        <w:rPr>
          <w:rFonts w:eastAsia="仿宋_GB2312"/>
          <w:kern w:val="0"/>
          <w:sz w:val="30"/>
          <w:szCs w:val="30"/>
        </w:rPr>
        <w:t>万元。本年收入中，一般公共预算财政拨款</w:t>
      </w:r>
      <w:r>
        <w:rPr>
          <w:rFonts w:hint="eastAsia" w:eastAsia="仿宋_GB2312"/>
          <w:kern w:val="0"/>
          <w:sz w:val="30"/>
          <w:szCs w:val="30"/>
          <w:lang w:val="en-US" w:eastAsia="zh-CN"/>
        </w:rPr>
        <w:t>1746.57</w:t>
      </w:r>
      <w:r>
        <w:rPr>
          <w:rFonts w:eastAsia="仿宋_GB2312"/>
          <w:kern w:val="0"/>
          <w:sz w:val="30"/>
          <w:szCs w:val="30"/>
        </w:rPr>
        <w:t>万元（本级财力</w:t>
      </w:r>
      <w:r>
        <w:rPr>
          <w:rFonts w:hint="eastAsia" w:eastAsia="仿宋_GB2312"/>
          <w:kern w:val="0"/>
          <w:sz w:val="30"/>
          <w:szCs w:val="30"/>
          <w:lang w:val="en-US" w:eastAsia="zh-CN"/>
        </w:rPr>
        <w:t>1746.57</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万元，国有资源（资产）有偿使用收入</w:t>
      </w:r>
      <w:r>
        <w:rPr>
          <w:rFonts w:hint="eastAsia" w:eastAsia="仿宋_GB2312"/>
          <w:kern w:val="0"/>
          <w:sz w:val="30"/>
          <w:szCs w:val="30"/>
          <w:lang w:val="en-US" w:eastAsia="zh-CN"/>
        </w:rPr>
        <w:t>0</w:t>
      </w:r>
      <w:r>
        <w:rPr>
          <w:rFonts w:eastAsia="仿宋_GB2312"/>
          <w:kern w:val="0"/>
          <w:sz w:val="30"/>
          <w:szCs w:val="30"/>
        </w:rPr>
        <w:t>万元），政府性基金财政拨款</w:t>
      </w:r>
      <w:r>
        <w:rPr>
          <w:rFonts w:hint="eastAsia" w:eastAsia="仿宋_GB2312"/>
          <w:kern w:val="0"/>
          <w:sz w:val="30"/>
          <w:szCs w:val="30"/>
          <w:lang w:val="en-US" w:eastAsia="zh-CN"/>
        </w:rPr>
        <w:t>0</w:t>
      </w:r>
      <w:r>
        <w:rPr>
          <w:rFonts w:eastAsia="仿宋_GB2312"/>
          <w:kern w:val="0"/>
          <w:sz w:val="30"/>
          <w:szCs w:val="30"/>
        </w:rPr>
        <w:t>万元，国有资本经营收益财政拨款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2017</w:t>
      </w:r>
      <w:r>
        <w:rPr>
          <w:rFonts w:eastAsia="仿宋_GB2312"/>
          <w:kern w:val="0"/>
          <w:sz w:val="30"/>
          <w:szCs w:val="30"/>
        </w:rPr>
        <w:t>年</w:t>
      </w:r>
      <w:r>
        <w:rPr>
          <w:rFonts w:hint="eastAsia" w:eastAsia="仿宋_GB2312"/>
          <w:kern w:val="0"/>
          <w:sz w:val="30"/>
          <w:szCs w:val="30"/>
          <w:lang w:eastAsia="zh-CN"/>
        </w:rPr>
        <w:t>单位</w:t>
      </w:r>
      <w:r>
        <w:rPr>
          <w:rFonts w:eastAsia="仿宋_GB2312"/>
          <w:kern w:val="0"/>
          <w:sz w:val="30"/>
          <w:szCs w:val="30"/>
        </w:rPr>
        <w:t>预算总支出</w:t>
      </w:r>
      <w:r>
        <w:rPr>
          <w:rFonts w:hint="eastAsia" w:eastAsia="仿宋_GB2312"/>
          <w:kern w:val="0"/>
          <w:sz w:val="30"/>
          <w:szCs w:val="30"/>
          <w:lang w:val="en-US" w:eastAsia="zh-CN"/>
        </w:rPr>
        <w:t>2192.01</w:t>
      </w:r>
      <w:r>
        <w:rPr>
          <w:rFonts w:eastAsia="仿宋_GB2312"/>
          <w:kern w:val="0"/>
          <w:sz w:val="30"/>
          <w:szCs w:val="30"/>
        </w:rPr>
        <w:t xml:space="preserve">万元。本级财力安排支出 </w:t>
      </w:r>
      <w:r>
        <w:rPr>
          <w:rFonts w:hint="eastAsia" w:eastAsia="仿宋_GB2312"/>
          <w:kern w:val="0"/>
          <w:sz w:val="30"/>
          <w:szCs w:val="30"/>
          <w:lang w:val="en-US" w:eastAsia="zh-CN"/>
        </w:rPr>
        <w:t>1746.57</w:t>
      </w:r>
      <w:r>
        <w:rPr>
          <w:rFonts w:eastAsia="仿宋_GB2312"/>
          <w:kern w:val="0"/>
          <w:sz w:val="30"/>
          <w:szCs w:val="30"/>
        </w:rPr>
        <w:t>万元，其中，基本支</w:t>
      </w:r>
      <w:r>
        <w:rPr>
          <w:rFonts w:hint="eastAsia" w:eastAsia="仿宋_GB2312"/>
          <w:kern w:val="0"/>
          <w:sz w:val="30"/>
          <w:szCs w:val="30"/>
          <w:lang w:eastAsia="zh-CN"/>
        </w:rPr>
        <w:t>出</w:t>
      </w:r>
      <w:r>
        <w:rPr>
          <w:rFonts w:hint="eastAsia" w:eastAsia="仿宋_GB2312"/>
          <w:kern w:val="0"/>
          <w:sz w:val="30"/>
          <w:szCs w:val="30"/>
          <w:lang w:val="en-US" w:eastAsia="zh-CN"/>
        </w:rPr>
        <w:t>1733.78</w:t>
      </w:r>
      <w:r>
        <w:rPr>
          <w:rFonts w:eastAsia="仿宋_GB2312"/>
          <w:kern w:val="0"/>
          <w:sz w:val="30"/>
          <w:szCs w:val="30"/>
        </w:rPr>
        <w:t>万元，项目支出</w:t>
      </w:r>
      <w:r>
        <w:rPr>
          <w:rFonts w:hint="eastAsia" w:eastAsia="仿宋_GB2312"/>
          <w:kern w:val="0"/>
          <w:sz w:val="30"/>
          <w:szCs w:val="30"/>
          <w:lang w:val="en-US" w:eastAsia="zh-CN"/>
        </w:rPr>
        <w:t>12.79</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（一）本级财力支出按功能科目分类情况</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2019999款下达资金5.6万元，主要用于廉租住房管理。</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2080502款下达资金206.82万元，主要用于发放退休人员工资补助。</w:t>
      </w:r>
    </w:p>
    <w:p>
      <w:pPr>
        <w:widowControl/>
        <w:numPr>
          <w:ilvl w:val="0"/>
          <w:numId w:val="0"/>
        </w:numPr>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2080505款下达资金7.19万元，主要用于在职人员的养老保险补助。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2100201款下达资金1526.96万元，主要用于县医院在职人员工资补助。</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（二）本级财力支出按经济科目分类情况</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工资福利支出下达资金1534.15万元（其中：基本支出1526.96万元，项目支出7.19万元）。</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商品服务支出下达资金5.6万元（其中：基本支出0万元，项目支出5.6万元）。</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对个人和家庭的补助下达资金206.82万元（其中：基本支出206.82万元，项目支出0万元）。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  金额</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val="en-US" w:eastAsia="zh-CN"/>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七、基本支出预算变动的主要原因</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（一）基本支出中在职人员工资较上年有所增长，原因是正常增资。</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八、项目支出预算变动的主要原因</w:t>
      </w:r>
    </w:p>
    <w:p>
      <w:pPr>
        <w:widowControl/>
        <w:ind w:firstLine="600" w:firstLineChars="200"/>
        <w:jc w:val="left"/>
        <w:rPr>
          <w:rFonts w:hint="eastAsia" w:eastAsia="仿宋_GB2312"/>
          <w:kern w:val="0"/>
          <w:sz w:val="30"/>
          <w:szCs w:val="30"/>
          <w:lang w:eastAsia="zh-CN"/>
        </w:rPr>
      </w:pPr>
      <w:r>
        <w:rPr>
          <w:rFonts w:hint="eastAsia" w:ascii="楷体_GB2312" w:eastAsia="楷体_GB2312"/>
          <w:kern w:val="0"/>
          <w:sz w:val="30"/>
          <w:szCs w:val="30"/>
          <w:lang w:val="en-US" w:eastAsia="zh-CN"/>
        </w:rPr>
        <w:t>（一）部分项目资金较上年有所减少，主要原因是本年县级配套的医疗服务价格调整补偿的项目为行政主管部门申报。</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九、其他公开信息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1、财政拨款收入：指财政部门用一般预算收入安排的预算单位资金。</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2、基本支出：反映为保障机构正常运转、完成日常工作任务而发生的人员支出和公用支出。</w:t>
      </w:r>
    </w:p>
    <w:p>
      <w:pPr>
        <w:widowControl/>
        <w:ind w:firstLine="600" w:firstLineChars="200"/>
        <w:jc w:val="both"/>
        <w:rPr>
          <w:rFonts w:ascii="楷体_GB2312" w:eastAsia="楷体_GB2312"/>
          <w:kern w:val="0"/>
          <w:sz w:val="30"/>
          <w:szCs w:val="30"/>
        </w:rPr>
      </w:pPr>
      <w:r>
        <w:rPr>
          <w:rFonts w:hint="eastAsia" w:ascii="楷体_GB2312" w:eastAsia="楷体_GB2312"/>
          <w:kern w:val="0"/>
          <w:sz w:val="30"/>
          <w:szCs w:val="30"/>
          <w:lang w:val="en-US" w:eastAsia="zh-CN"/>
        </w:rPr>
        <w:t>3、项目支出：反映行政单位为完成特定的工作任务或事业发展目标，在基本的预算支出以外，财政预算专款安排的支出。      （二）</w:t>
      </w:r>
      <w:r>
        <w:rPr>
          <w:rFonts w:ascii="楷体_GB2312" w:eastAsia="楷体_GB2312"/>
          <w:kern w:val="0"/>
          <w:sz w:val="30"/>
          <w:szCs w:val="30"/>
        </w:rPr>
        <w:t>机关运行经费安排</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县医院属于差额拨款单位，县财政未安排机关运行经费。</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1A6476CD"/>
    <w:rsid w:val="30AD29A0"/>
    <w:rsid w:val="33A972F2"/>
    <w:rsid w:val="4CF84EF2"/>
    <w:rsid w:val="4D9B63A0"/>
    <w:rsid w:val="615B4D93"/>
    <w:rsid w:val="651932C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3</Pages>
  <Words>175</Words>
  <Characters>1000</Characters>
  <Lines>8</Lines>
  <Paragraphs>2</Paragraphs>
  <TotalTime>0</TotalTime>
  <ScaleCrop>false</ScaleCrop>
  <LinksUpToDate>false</LinksUpToDate>
  <CharactersWithSpaces>1173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2025-05-08T01:09:59Z</dcterms:modified>
  <dc:title>年部门预算编制说明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9B1886B99984490598446C4D12C88C92</vt:lpwstr>
  </property>
</Properties>
</file>