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方正小标宋简体" w:eastAsia="方正小标宋简体"/>
          <w:kern w:val="0"/>
          <w:sz w:val="44"/>
          <w:szCs w:val="44"/>
        </w:rPr>
      </w:pPr>
      <w:r>
        <w:rPr>
          <w:rFonts w:hint="eastAsia" w:ascii="方正小标宋简体" w:eastAsia="方正小标宋简体"/>
          <w:kern w:val="0"/>
          <w:sz w:val="44"/>
          <w:szCs w:val="44"/>
          <w:lang w:eastAsia="zh-CN"/>
        </w:rPr>
        <w:t>陇川县妇幼保健计划生育服务中心</w:t>
      </w:r>
      <w:r>
        <w:rPr>
          <w:rFonts w:hint="eastAsia" w:ascii="方正小标宋简体" w:eastAsia="方正小标宋简体"/>
          <w:kern w:val="0"/>
          <w:sz w:val="44"/>
          <w:szCs w:val="44"/>
          <w:lang w:val="en-US" w:eastAsia="zh-CN"/>
        </w:rPr>
        <w:t>2018</w:t>
      </w:r>
      <w:r>
        <w:rPr>
          <w:rFonts w:hint="eastAsia" w:ascii="方正小标宋简体" w:eastAsia="方正小标宋简体"/>
          <w:kern w:val="0"/>
          <w:sz w:val="44"/>
          <w:szCs w:val="44"/>
        </w:rPr>
        <w:t>年</w:t>
      </w:r>
    </w:p>
    <w:p>
      <w:pPr>
        <w:widowControl/>
        <w:jc w:val="center"/>
        <w:rPr>
          <w:rFonts w:ascii="方正小标宋简体" w:eastAsia="方正小标宋简体"/>
          <w:kern w:val="0"/>
          <w:sz w:val="44"/>
          <w:szCs w:val="44"/>
        </w:rPr>
      </w:pPr>
      <w:r>
        <w:rPr>
          <w:rFonts w:hint="eastAsia" w:ascii="方正小标宋简体" w:eastAsia="方正小标宋简体"/>
          <w:kern w:val="0"/>
          <w:sz w:val="44"/>
          <w:szCs w:val="44"/>
        </w:rPr>
        <w:t>部门预算编制说明</w:t>
      </w:r>
    </w:p>
    <w:p>
      <w:pPr>
        <w:widowControl/>
        <w:jc w:val="left"/>
        <w:rPr>
          <w:rFonts w:ascii="黑体" w:hAnsi="黑体" w:eastAsia="黑体"/>
          <w:kern w:val="0"/>
          <w:sz w:val="30"/>
          <w:szCs w:val="30"/>
        </w:rPr>
      </w:pPr>
    </w:p>
    <w:p>
      <w:pPr>
        <w:widowControl/>
        <w:jc w:val="left"/>
        <w:rPr>
          <w:rFonts w:hint="eastAsia" w:asciiTheme="minorEastAsia" w:hAnsiTheme="minorEastAsia" w:eastAsiaTheme="minorEastAsia" w:cstheme="minorEastAsia"/>
          <w:b/>
          <w:bCs/>
          <w:kern w:val="0"/>
          <w:sz w:val="32"/>
          <w:szCs w:val="32"/>
        </w:rPr>
      </w:pPr>
      <w:r>
        <w:rPr>
          <w:rFonts w:hint="eastAsia" w:asciiTheme="minorEastAsia" w:hAnsiTheme="minorEastAsia" w:eastAsiaTheme="minorEastAsia" w:cstheme="minorEastAsia"/>
          <w:b/>
          <w:bCs/>
          <w:kern w:val="0"/>
          <w:sz w:val="32"/>
          <w:szCs w:val="32"/>
        </w:rPr>
        <w:t>一、基本职能及主要工作</w:t>
      </w:r>
    </w:p>
    <w:p>
      <w:pPr>
        <w:widowControl/>
        <w:jc w:val="left"/>
        <w:rPr>
          <w:rFonts w:hint="eastAsia" w:asciiTheme="minorEastAsia" w:hAnsiTheme="minorEastAsia" w:eastAsiaTheme="minorEastAsia" w:cstheme="minorEastAsia"/>
          <w:b/>
          <w:bCs/>
          <w:kern w:val="0"/>
          <w:sz w:val="32"/>
          <w:szCs w:val="32"/>
        </w:rPr>
      </w:pPr>
      <w:r>
        <w:rPr>
          <w:rFonts w:hint="eastAsia" w:asciiTheme="minorEastAsia" w:hAnsiTheme="minorEastAsia" w:eastAsiaTheme="minorEastAsia" w:cstheme="minorEastAsia"/>
          <w:b/>
          <w:bCs/>
          <w:kern w:val="0"/>
          <w:sz w:val="32"/>
          <w:szCs w:val="32"/>
        </w:rPr>
        <w:t>（一）部门主要职责</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承担辖区内妇女保健、儿童保健、围产保健、妇女儿童常见病防治、助产技术服务、出生缺陷综合防治等医疗保健服务，开展计划生育技术服务、婚前医学检查、孕前优生检查等工作。负责妇幼保健和计划生育服务培训、科研、信息管理、服务质量监测等业务管理工作，对下级服务机构进行技术指导与培训，接受下级转诊。</w:t>
      </w:r>
    </w:p>
    <w:p>
      <w:pPr>
        <w:widowControl/>
        <w:jc w:val="left"/>
        <w:rPr>
          <w:rFonts w:hint="eastAsia" w:asciiTheme="minorEastAsia" w:hAnsiTheme="minorEastAsia" w:eastAsiaTheme="minorEastAsia" w:cstheme="minorEastAsia"/>
          <w:b/>
          <w:bCs/>
          <w:kern w:val="0"/>
          <w:sz w:val="32"/>
          <w:szCs w:val="32"/>
        </w:rPr>
      </w:pPr>
      <w:r>
        <w:rPr>
          <w:rFonts w:hint="eastAsia" w:asciiTheme="minorEastAsia" w:hAnsiTheme="minorEastAsia" w:eastAsiaTheme="minorEastAsia" w:cstheme="minorEastAsia"/>
          <w:b/>
          <w:bCs/>
          <w:kern w:val="0"/>
          <w:sz w:val="32"/>
          <w:szCs w:val="32"/>
        </w:rPr>
        <w:t>（二）机构设置情况</w:t>
      </w:r>
    </w:p>
    <w:p>
      <w:pPr>
        <w:ind w:firstLine="640" w:firstLineChars="200"/>
        <w:rPr>
          <w:rFonts w:hint="eastAsia" w:asciiTheme="minorEastAsia" w:hAnsiTheme="minorEastAsia" w:eastAsiaTheme="minorEastAsia" w:cstheme="minorEastAsia"/>
          <w:b w:val="0"/>
          <w:bCs w:val="0"/>
          <w:sz w:val="32"/>
          <w:szCs w:val="32"/>
          <w:lang w:eastAsia="zh-CN"/>
        </w:rPr>
      </w:pPr>
      <w:r>
        <w:rPr>
          <w:rFonts w:hint="eastAsia" w:asciiTheme="minorEastAsia" w:hAnsiTheme="minorEastAsia" w:eastAsiaTheme="minorEastAsia" w:cstheme="minorEastAsia"/>
          <w:b w:val="0"/>
          <w:bCs w:val="0"/>
          <w:sz w:val="32"/>
          <w:szCs w:val="32"/>
        </w:rPr>
        <w:t>根据以上职责，陇川县妇幼保健计划生育服务中心内设九个主要职能科室</w:t>
      </w:r>
      <w:r>
        <w:rPr>
          <w:rFonts w:hint="eastAsia" w:asciiTheme="minorEastAsia" w:hAnsiTheme="minorEastAsia" w:eastAsiaTheme="minorEastAsia" w:cstheme="minorEastAsia"/>
          <w:b w:val="0"/>
          <w:bCs w:val="0"/>
          <w:sz w:val="32"/>
          <w:szCs w:val="32"/>
          <w:lang w:val="en-US" w:eastAsia="zh-CN"/>
        </w:rPr>
        <w:t>,分别是</w:t>
      </w:r>
      <w:r>
        <w:rPr>
          <w:rFonts w:hint="eastAsia" w:asciiTheme="minorEastAsia" w:hAnsiTheme="minorEastAsia" w:eastAsiaTheme="minorEastAsia" w:cstheme="minorEastAsia"/>
          <w:b w:val="0"/>
          <w:bCs w:val="0"/>
          <w:sz w:val="32"/>
          <w:szCs w:val="32"/>
        </w:rPr>
        <w:t>中心行政办公室</w:t>
      </w:r>
      <w:r>
        <w:rPr>
          <w:rFonts w:hint="eastAsia" w:asciiTheme="minorEastAsia" w:hAnsiTheme="minorEastAsia" w:eastAsiaTheme="minorEastAsia" w:cstheme="minorEastAsia"/>
          <w:b w:val="0"/>
          <w:bCs w:val="0"/>
          <w:sz w:val="32"/>
          <w:szCs w:val="32"/>
          <w:lang w:eastAsia="zh-CN"/>
        </w:rPr>
        <w:t>、</w:t>
      </w:r>
      <w:r>
        <w:rPr>
          <w:rFonts w:hint="eastAsia" w:asciiTheme="minorEastAsia" w:hAnsiTheme="minorEastAsia" w:eastAsiaTheme="minorEastAsia" w:cstheme="minorEastAsia"/>
          <w:b w:val="0"/>
          <w:bCs w:val="0"/>
          <w:sz w:val="32"/>
          <w:szCs w:val="32"/>
        </w:rPr>
        <w:t>公共卫生综合科（含基层指导、信息统计、“三病”项目办、计划生育项目办）</w:t>
      </w:r>
      <w:r>
        <w:rPr>
          <w:rFonts w:hint="eastAsia" w:asciiTheme="minorEastAsia" w:hAnsiTheme="minorEastAsia" w:eastAsiaTheme="minorEastAsia" w:cstheme="minorEastAsia"/>
          <w:b w:val="0"/>
          <w:bCs w:val="0"/>
          <w:sz w:val="32"/>
          <w:szCs w:val="32"/>
          <w:lang w:eastAsia="zh-CN"/>
        </w:rPr>
        <w:t>、财务科、妇产科、儿科、护理部</w:t>
      </w:r>
      <w:r>
        <w:rPr>
          <w:rFonts w:hint="eastAsia" w:asciiTheme="minorEastAsia" w:hAnsiTheme="minorEastAsia" w:eastAsiaTheme="minorEastAsia" w:cstheme="minorEastAsia"/>
          <w:b w:val="0"/>
          <w:bCs w:val="0"/>
          <w:sz w:val="32"/>
          <w:szCs w:val="32"/>
        </w:rPr>
        <w:t>（兼院感）</w:t>
      </w:r>
      <w:r>
        <w:rPr>
          <w:rFonts w:hint="eastAsia" w:asciiTheme="minorEastAsia" w:hAnsiTheme="minorEastAsia" w:eastAsiaTheme="minorEastAsia" w:cstheme="minorEastAsia"/>
          <w:b w:val="0"/>
          <w:bCs w:val="0"/>
          <w:sz w:val="32"/>
          <w:szCs w:val="32"/>
          <w:lang w:eastAsia="zh-CN"/>
        </w:rPr>
        <w:t>、</w:t>
      </w:r>
      <w:r>
        <w:rPr>
          <w:rFonts w:hint="eastAsia" w:asciiTheme="minorEastAsia" w:hAnsiTheme="minorEastAsia" w:eastAsiaTheme="minorEastAsia" w:cstheme="minorEastAsia"/>
          <w:b w:val="0"/>
          <w:bCs w:val="0"/>
          <w:sz w:val="32"/>
          <w:szCs w:val="32"/>
        </w:rPr>
        <w:t>医技辅助科（药库房、影像科、检验科）</w:t>
      </w:r>
      <w:r>
        <w:rPr>
          <w:rFonts w:hint="eastAsia" w:asciiTheme="minorEastAsia" w:hAnsiTheme="minorEastAsia" w:eastAsiaTheme="minorEastAsia" w:cstheme="minorEastAsia"/>
          <w:b w:val="0"/>
          <w:bCs w:val="0"/>
          <w:sz w:val="32"/>
          <w:szCs w:val="32"/>
          <w:lang w:eastAsia="zh-CN"/>
        </w:rPr>
        <w:t>、</w:t>
      </w:r>
      <w:r>
        <w:rPr>
          <w:rFonts w:hint="eastAsia" w:asciiTheme="minorEastAsia" w:hAnsiTheme="minorEastAsia" w:eastAsiaTheme="minorEastAsia" w:cstheme="minorEastAsia"/>
          <w:b w:val="0"/>
          <w:bCs w:val="0"/>
          <w:sz w:val="32"/>
          <w:szCs w:val="32"/>
        </w:rPr>
        <w:t>计划生育服务行政办</w:t>
      </w:r>
      <w:r>
        <w:rPr>
          <w:rFonts w:hint="eastAsia" w:asciiTheme="minorEastAsia" w:hAnsiTheme="minorEastAsia" w:eastAsiaTheme="minorEastAsia" w:cstheme="minorEastAsia"/>
          <w:b w:val="0"/>
          <w:bCs w:val="0"/>
          <w:sz w:val="32"/>
          <w:szCs w:val="32"/>
          <w:lang w:eastAsia="zh-CN"/>
        </w:rPr>
        <w:t>、</w:t>
      </w:r>
      <w:r>
        <w:rPr>
          <w:rFonts w:hint="eastAsia" w:asciiTheme="minorEastAsia" w:hAnsiTheme="minorEastAsia" w:eastAsiaTheme="minorEastAsia" w:cstheme="minorEastAsia"/>
          <w:b w:val="0"/>
          <w:bCs w:val="0"/>
          <w:sz w:val="32"/>
          <w:szCs w:val="32"/>
        </w:rPr>
        <w:t>计划生育药具站</w:t>
      </w:r>
      <w:r>
        <w:rPr>
          <w:rFonts w:hint="eastAsia" w:asciiTheme="minorEastAsia" w:hAnsiTheme="minorEastAsia" w:eastAsiaTheme="minorEastAsia" w:cstheme="minorEastAsia"/>
          <w:b w:val="0"/>
          <w:bCs w:val="0"/>
          <w:sz w:val="32"/>
          <w:szCs w:val="32"/>
          <w:lang w:eastAsia="zh-CN"/>
        </w:rPr>
        <w:t>。</w:t>
      </w:r>
    </w:p>
    <w:p>
      <w:pPr>
        <w:widowControl/>
        <w:numPr>
          <w:ilvl w:val="0"/>
          <w:numId w:val="1"/>
        </w:numPr>
        <w:jc w:val="left"/>
        <w:rPr>
          <w:rFonts w:hint="eastAsia" w:asciiTheme="minorEastAsia" w:hAnsiTheme="minorEastAsia" w:eastAsiaTheme="minorEastAsia" w:cstheme="minorEastAsia"/>
          <w:b/>
          <w:bCs/>
          <w:kern w:val="0"/>
          <w:sz w:val="32"/>
          <w:szCs w:val="32"/>
        </w:rPr>
      </w:pPr>
      <w:r>
        <w:rPr>
          <w:rFonts w:hint="eastAsia" w:asciiTheme="minorEastAsia" w:hAnsiTheme="minorEastAsia" w:eastAsiaTheme="minorEastAsia" w:cstheme="minorEastAsia"/>
          <w:b/>
          <w:bCs/>
          <w:kern w:val="0"/>
          <w:sz w:val="32"/>
          <w:szCs w:val="32"/>
        </w:rPr>
        <w:t>重点工作概述</w:t>
      </w:r>
    </w:p>
    <w:p>
      <w:pPr>
        <w:keepNext w:val="0"/>
        <w:keepLines w:val="0"/>
        <w:pageBreakBefore w:val="0"/>
        <w:numPr>
          <w:ilvl w:val="0"/>
          <w:numId w:val="2"/>
        </w:numPr>
        <w:kinsoku/>
        <w:wordWrap/>
        <w:overflowPunct/>
        <w:topLinePunct w:val="0"/>
        <w:autoSpaceDE/>
        <w:autoSpaceDN/>
        <w:bidi w:val="0"/>
        <w:adjustRightInd/>
        <w:spacing w:beforeAutospacing="0" w:afterAutospacing="0" w:line="360" w:lineRule="auto"/>
        <w:ind w:right="0" w:rightChars="0" w:firstLine="640" w:firstLineChars="200"/>
        <w:textAlignment w:val="auto"/>
        <w:outlineLvl w:val="9"/>
        <w:rPr>
          <w:rFonts w:hint="eastAsia" w:asciiTheme="minorEastAsia" w:hAnsiTheme="minorEastAsia" w:eastAsiaTheme="minorEastAsia" w:cstheme="minorEastAsia"/>
          <w:b w:val="0"/>
          <w:bCs w:val="0"/>
          <w:color w:val="000000"/>
          <w:sz w:val="32"/>
          <w:szCs w:val="32"/>
          <w:lang w:eastAsia="zh-CN"/>
        </w:rPr>
      </w:pPr>
      <w:r>
        <w:rPr>
          <w:rFonts w:hint="eastAsia" w:asciiTheme="minorEastAsia" w:hAnsiTheme="minorEastAsia" w:eastAsiaTheme="minorEastAsia" w:cstheme="minorEastAsia"/>
          <w:b w:val="0"/>
          <w:bCs w:val="0"/>
          <w:kern w:val="0"/>
          <w:sz w:val="32"/>
          <w:szCs w:val="32"/>
          <w:lang w:val="en-US" w:eastAsia="zh-CN"/>
        </w:rPr>
        <w:t>开展</w:t>
      </w:r>
      <w:r>
        <w:rPr>
          <w:rFonts w:hint="eastAsia" w:asciiTheme="minorEastAsia" w:hAnsiTheme="minorEastAsia" w:eastAsiaTheme="minorEastAsia" w:cstheme="minorEastAsia"/>
          <w:b w:val="0"/>
          <w:bCs w:val="0"/>
          <w:color w:val="000000"/>
          <w:sz w:val="32"/>
          <w:szCs w:val="32"/>
        </w:rPr>
        <w:t>基本公共卫生服务项目</w:t>
      </w:r>
      <w:r>
        <w:rPr>
          <w:rFonts w:hint="eastAsia" w:asciiTheme="minorEastAsia" w:hAnsiTheme="minorEastAsia" w:eastAsiaTheme="minorEastAsia" w:cstheme="minorEastAsia"/>
          <w:b w:val="0"/>
          <w:bCs w:val="0"/>
          <w:color w:val="000000"/>
          <w:sz w:val="32"/>
          <w:szCs w:val="32"/>
          <w:lang w:eastAsia="zh-CN"/>
        </w:rPr>
        <w:t>，包括</w:t>
      </w:r>
      <w:r>
        <w:rPr>
          <w:rFonts w:hint="eastAsia" w:asciiTheme="minorEastAsia" w:hAnsiTheme="minorEastAsia" w:eastAsiaTheme="minorEastAsia" w:cstheme="minorEastAsia"/>
          <w:b w:val="0"/>
          <w:bCs w:val="0"/>
          <w:color w:val="000000"/>
          <w:sz w:val="32"/>
          <w:szCs w:val="32"/>
        </w:rPr>
        <w:t>：居民健康档案管理</w:t>
      </w:r>
      <w:r>
        <w:rPr>
          <w:rFonts w:hint="eastAsia" w:asciiTheme="minorEastAsia" w:hAnsiTheme="minorEastAsia" w:eastAsiaTheme="minorEastAsia" w:cstheme="minorEastAsia"/>
          <w:b w:val="0"/>
          <w:bCs w:val="0"/>
          <w:color w:val="000000"/>
          <w:sz w:val="32"/>
          <w:szCs w:val="32"/>
          <w:lang w:eastAsia="zh-CN"/>
        </w:rPr>
        <w:t>、孕产妇管理、新生儿管理、儿童管理、婚前医学检查等。</w:t>
      </w:r>
    </w:p>
    <w:p>
      <w:pPr>
        <w:keepNext w:val="0"/>
        <w:keepLines w:val="0"/>
        <w:pageBreakBefore w:val="0"/>
        <w:numPr>
          <w:ilvl w:val="0"/>
          <w:numId w:val="2"/>
        </w:numPr>
        <w:kinsoku/>
        <w:wordWrap/>
        <w:overflowPunct/>
        <w:topLinePunct w:val="0"/>
        <w:autoSpaceDE/>
        <w:autoSpaceDN/>
        <w:bidi w:val="0"/>
        <w:adjustRightInd/>
        <w:spacing w:beforeAutospacing="0" w:afterAutospacing="0" w:line="360" w:lineRule="auto"/>
        <w:ind w:right="0" w:rightChars="0" w:firstLine="640" w:firstLineChars="200"/>
        <w:textAlignment w:val="auto"/>
        <w:outlineLvl w:val="9"/>
        <w:rPr>
          <w:rFonts w:hint="eastAsia" w:asciiTheme="minorEastAsia" w:hAnsiTheme="minorEastAsia" w:eastAsiaTheme="minorEastAsia" w:cstheme="minorEastAsia"/>
          <w:b w:val="0"/>
          <w:bCs w:val="0"/>
          <w:color w:val="auto"/>
          <w:kern w:val="2"/>
          <w:sz w:val="32"/>
          <w:szCs w:val="32"/>
        </w:rPr>
      </w:pPr>
      <w:r>
        <w:rPr>
          <w:rFonts w:hint="eastAsia" w:asciiTheme="minorEastAsia" w:hAnsiTheme="minorEastAsia" w:eastAsiaTheme="minorEastAsia" w:cstheme="minorEastAsia"/>
          <w:b w:val="0"/>
          <w:bCs w:val="0"/>
          <w:color w:val="auto"/>
          <w:sz w:val="32"/>
          <w:szCs w:val="32"/>
        </w:rPr>
        <w:t>预防艾滋病、梅毒和乙肝母婴传播工作</w:t>
      </w:r>
      <w:r>
        <w:rPr>
          <w:rFonts w:hint="eastAsia" w:asciiTheme="minorEastAsia" w:hAnsiTheme="minorEastAsia" w:eastAsiaTheme="minorEastAsia" w:cstheme="minorEastAsia"/>
          <w:b w:val="0"/>
          <w:bCs w:val="0"/>
          <w:color w:val="auto"/>
          <w:sz w:val="32"/>
          <w:szCs w:val="32"/>
          <w:lang w:eastAsia="zh-CN"/>
        </w:rPr>
        <w:t>，</w:t>
      </w:r>
      <w:r>
        <w:rPr>
          <w:rFonts w:hint="eastAsia" w:asciiTheme="minorEastAsia" w:hAnsiTheme="minorEastAsia" w:eastAsiaTheme="minorEastAsia" w:cstheme="minorEastAsia"/>
          <w:b w:val="0"/>
          <w:bCs w:val="0"/>
          <w:color w:val="auto"/>
          <w:kern w:val="2"/>
          <w:sz w:val="32"/>
          <w:szCs w:val="32"/>
        </w:rPr>
        <w:t>多部门协调配合，</w:t>
      </w:r>
      <w:r>
        <w:rPr>
          <w:rFonts w:hint="eastAsia" w:asciiTheme="minorEastAsia" w:hAnsiTheme="minorEastAsia" w:eastAsiaTheme="minorEastAsia" w:cstheme="minorEastAsia"/>
          <w:b w:val="0"/>
          <w:bCs w:val="0"/>
          <w:color w:val="auto"/>
          <w:kern w:val="2"/>
          <w:sz w:val="32"/>
          <w:szCs w:val="32"/>
          <w:lang w:eastAsia="zh-CN"/>
        </w:rPr>
        <w:t>为阳性孕产妇提供咨询检测和追踪随访，</w:t>
      </w:r>
      <w:r>
        <w:rPr>
          <w:rFonts w:hint="eastAsia" w:asciiTheme="minorEastAsia" w:hAnsiTheme="minorEastAsia" w:eastAsiaTheme="minorEastAsia" w:cstheme="minorEastAsia"/>
          <w:b w:val="0"/>
          <w:bCs w:val="0"/>
          <w:color w:val="auto"/>
          <w:kern w:val="2"/>
          <w:sz w:val="32"/>
          <w:szCs w:val="32"/>
        </w:rPr>
        <w:t>提高结婚登记人群和孕产妇“三病”检测率</w:t>
      </w:r>
      <w:r>
        <w:rPr>
          <w:rFonts w:hint="eastAsia" w:asciiTheme="minorEastAsia" w:hAnsiTheme="minorEastAsia" w:eastAsiaTheme="minorEastAsia" w:cstheme="minorEastAsia"/>
          <w:b w:val="0"/>
          <w:bCs w:val="0"/>
          <w:color w:val="auto"/>
          <w:kern w:val="2"/>
          <w:sz w:val="32"/>
          <w:szCs w:val="32"/>
          <w:lang w:eastAsia="zh-CN"/>
        </w:rPr>
        <w:t>。</w:t>
      </w:r>
    </w:p>
    <w:p>
      <w:pPr>
        <w:keepNext w:val="0"/>
        <w:keepLines w:val="0"/>
        <w:pageBreakBefore w:val="0"/>
        <w:numPr>
          <w:ilvl w:val="0"/>
          <w:numId w:val="2"/>
        </w:numPr>
        <w:kinsoku/>
        <w:wordWrap/>
        <w:overflowPunct/>
        <w:topLinePunct w:val="0"/>
        <w:autoSpaceDE/>
        <w:autoSpaceDN/>
        <w:bidi w:val="0"/>
        <w:adjustRightInd/>
        <w:spacing w:beforeAutospacing="0" w:afterAutospacing="0" w:line="360" w:lineRule="auto"/>
        <w:ind w:right="0" w:rightChars="0" w:firstLine="640" w:firstLineChars="200"/>
        <w:textAlignment w:val="auto"/>
        <w:outlineLvl w:val="9"/>
        <w:rPr>
          <w:rFonts w:hint="eastAsia" w:asciiTheme="minorEastAsia" w:hAnsiTheme="minorEastAsia" w:eastAsiaTheme="minorEastAsia" w:cstheme="minorEastAsia"/>
          <w:b w:val="0"/>
          <w:bCs w:val="0"/>
          <w:color w:val="auto"/>
          <w:kern w:val="2"/>
          <w:sz w:val="32"/>
          <w:szCs w:val="32"/>
        </w:rPr>
      </w:pPr>
      <w:r>
        <w:rPr>
          <w:rFonts w:hint="eastAsia" w:asciiTheme="minorEastAsia" w:hAnsiTheme="minorEastAsia" w:eastAsiaTheme="minorEastAsia" w:cstheme="minorEastAsia"/>
          <w:b w:val="0"/>
          <w:bCs w:val="0"/>
          <w:color w:val="auto"/>
          <w:kern w:val="2"/>
          <w:sz w:val="32"/>
          <w:szCs w:val="32"/>
          <w:lang w:eastAsia="zh-CN"/>
        </w:rPr>
        <w:t>开展孕前优生健康检查、农村育龄妇女增补叶酸项目及流动人口计划生育服务工作。</w:t>
      </w:r>
    </w:p>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ind w:right="0" w:rightChars="0"/>
        <w:textAlignment w:val="auto"/>
        <w:outlineLvl w:val="9"/>
        <w:rPr>
          <w:rFonts w:hint="eastAsia" w:asciiTheme="minorEastAsia" w:hAnsiTheme="minorEastAsia" w:eastAsiaTheme="minorEastAsia" w:cstheme="minorEastAsia"/>
          <w:b w:val="0"/>
          <w:bCs/>
          <w:color w:val="000000"/>
          <w:sz w:val="32"/>
          <w:szCs w:val="32"/>
        </w:rPr>
      </w:pPr>
      <w:r>
        <w:rPr>
          <w:rFonts w:hint="eastAsia" w:asciiTheme="minorEastAsia" w:hAnsiTheme="minorEastAsia" w:eastAsiaTheme="minorEastAsia" w:cstheme="minorEastAsia"/>
          <w:b w:val="0"/>
          <w:bCs w:val="0"/>
          <w:color w:val="auto"/>
          <w:kern w:val="2"/>
          <w:sz w:val="32"/>
          <w:szCs w:val="32"/>
          <w:lang w:val="en-US" w:eastAsia="zh-CN"/>
        </w:rPr>
        <w:t xml:space="preserve">    4、</w:t>
      </w:r>
      <w:r>
        <w:rPr>
          <w:rFonts w:hint="eastAsia" w:asciiTheme="minorEastAsia" w:hAnsiTheme="minorEastAsia" w:eastAsiaTheme="minorEastAsia" w:cstheme="minorEastAsia"/>
          <w:b w:val="0"/>
          <w:bCs/>
          <w:color w:val="000000"/>
          <w:sz w:val="32"/>
          <w:szCs w:val="32"/>
        </w:rPr>
        <w:t>为促进妇幼健康服务机构规范管理、增强危急孕产妇救治能力、实现孕产妇及婴儿死亡率持续下降、保障母婴安全</w:t>
      </w:r>
      <w:r>
        <w:rPr>
          <w:rFonts w:hint="eastAsia" w:asciiTheme="minorEastAsia" w:hAnsiTheme="minorEastAsia" w:eastAsiaTheme="minorEastAsia" w:cstheme="minorEastAsia"/>
          <w:b w:val="0"/>
          <w:bCs/>
          <w:color w:val="000000"/>
          <w:sz w:val="32"/>
          <w:szCs w:val="32"/>
          <w:lang w:eastAsia="zh-CN"/>
        </w:rPr>
        <w:t>，对全县危急孕产妇进行随访管理。</w:t>
      </w:r>
    </w:p>
    <w:p>
      <w:pPr>
        <w:keepNext w:val="0"/>
        <w:keepLines w:val="0"/>
        <w:pageBreakBefore w:val="0"/>
        <w:kinsoku/>
        <w:wordWrap/>
        <w:overflowPunct/>
        <w:topLinePunct w:val="0"/>
        <w:autoSpaceDE/>
        <w:autoSpaceDN/>
        <w:bidi w:val="0"/>
        <w:adjustRightInd/>
        <w:spacing w:beforeAutospacing="0" w:afterAutospacing="0" w:line="360" w:lineRule="auto"/>
        <w:ind w:right="0" w:rightChars="0" w:firstLine="640" w:firstLineChars="200"/>
        <w:jc w:val="left"/>
        <w:textAlignment w:val="auto"/>
        <w:outlineLvl w:val="9"/>
        <w:rPr>
          <w:rFonts w:hint="eastAsia" w:asciiTheme="minorEastAsia" w:hAnsiTheme="minorEastAsia" w:eastAsiaTheme="minorEastAsia" w:cstheme="minorEastAsia"/>
          <w:b w:val="0"/>
          <w:bCs/>
          <w:color w:val="000000"/>
          <w:sz w:val="32"/>
          <w:szCs w:val="32"/>
        </w:rPr>
      </w:pPr>
      <w:r>
        <w:rPr>
          <w:rFonts w:hint="eastAsia" w:asciiTheme="minorEastAsia" w:hAnsiTheme="minorEastAsia" w:eastAsiaTheme="minorEastAsia" w:cstheme="minorEastAsia"/>
          <w:b w:val="0"/>
          <w:bCs/>
          <w:color w:val="000000"/>
          <w:sz w:val="32"/>
          <w:szCs w:val="32"/>
          <w:lang w:val="en-US" w:eastAsia="zh-CN"/>
        </w:rPr>
        <w:t>5</w:t>
      </w:r>
      <w:r>
        <w:rPr>
          <w:rFonts w:hint="eastAsia" w:asciiTheme="minorEastAsia" w:hAnsiTheme="minorEastAsia" w:eastAsiaTheme="minorEastAsia" w:cstheme="minorEastAsia"/>
          <w:b w:val="0"/>
          <w:bCs/>
          <w:color w:val="000000"/>
          <w:sz w:val="32"/>
          <w:szCs w:val="32"/>
        </w:rPr>
        <w:t>、</w:t>
      </w:r>
      <w:r>
        <w:rPr>
          <w:rFonts w:hint="eastAsia" w:asciiTheme="minorEastAsia" w:hAnsiTheme="minorEastAsia" w:eastAsiaTheme="minorEastAsia" w:cstheme="minorEastAsia"/>
          <w:b w:val="0"/>
          <w:bCs/>
          <w:color w:val="000000"/>
          <w:sz w:val="32"/>
          <w:szCs w:val="32"/>
          <w:lang w:eastAsia="zh-CN"/>
        </w:rPr>
        <w:t>开展</w:t>
      </w:r>
      <w:r>
        <w:rPr>
          <w:rFonts w:hint="eastAsia" w:asciiTheme="minorEastAsia" w:hAnsiTheme="minorEastAsia" w:eastAsiaTheme="minorEastAsia" w:cstheme="minorEastAsia"/>
          <w:b w:val="0"/>
          <w:bCs/>
          <w:color w:val="000000"/>
          <w:sz w:val="32"/>
          <w:szCs w:val="32"/>
        </w:rPr>
        <w:t>地中海贫血</w:t>
      </w:r>
      <w:r>
        <w:rPr>
          <w:rFonts w:hint="eastAsia" w:asciiTheme="minorEastAsia" w:hAnsiTheme="minorEastAsia" w:eastAsiaTheme="minorEastAsia" w:cstheme="minorEastAsia"/>
          <w:b w:val="0"/>
          <w:bCs/>
          <w:color w:val="000000"/>
          <w:sz w:val="32"/>
          <w:szCs w:val="32"/>
          <w:lang w:eastAsia="zh-CN"/>
        </w:rPr>
        <w:t>项目管理，</w:t>
      </w:r>
      <w:r>
        <w:rPr>
          <w:rFonts w:hint="eastAsia" w:asciiTheme="minorEastAsia" w:hAnsiTheme="minorEastAsia" w:eastAsiaTheme="minorEastAsia" w:cstheme="minorEastAsia"/>
          <w:b w:val="0"/>
          <w:bCs/>
          <w:color w:val="000000"/>
          <w:sz w:val="32"/>
          <w:szCs w:val="32"/>
        </w:rPr>
        <w:t>对预防先天性疾病，减少新生儿出生缺陷，保证出生人口质量，减少家庭和社会的负担具有重要的意义。</w:t>
      </w:r>
    </w:p>
    <w:p>
      <w:pPr>
        <w:keepNext w:val="0"/>
        <w:keepLines w:val="0"/>
        <w:pageBreakBefore w:val="0"/>
        <w:kinsoku/>
        <w:wordWrap/>
        <w:overflowPunct/>
        <w:topLinePunct w:val="0"/>
        <w:autoSpaceDE/>
        <w:autoSpaceDN/>
        <w:bidi w:val="0"/>
        <w:adjustRightInd/>
        <w:spacing w:beforeAutospacing="0" w:afterAutospacing="0" w:line="360" w:lineRule="auto"/>
        <w:ind w:right="0" w:rightChars="0" w:firstLine="640" w:firstLineChars="200"/>
        <w:textAlignment w:val="auto"/>
        <w:outlineLvl w:val="9"/>
        <w:rPr>
          <w:rFonts w:hint="eastAsia" w:asciiTheme="minorEastAsia" w:hAnsiTheme="minorEastAsia" w:eastAsiaTheme="minorEastAsia" w:cstheme="minorEastAsia"/>
          <w:b w:val="0"/>
          <w:bCs/>
          <w:color w:val="000000"/>
          <w:sz w:val="32"/>
          <w:szCs w:val="32"/>
        </w:rPr>
      </w:pPr>
      <w:r>
        <w:rPr>
          <w:rFonts w:hint="eastAsia" w:asciiTheme="minorEastAsia" w:hAnsiTheme="minorEastAsia" w:eastAsiaTheme="minorEastAsia" w:cstheme="minorEastAsia"/>
          <w:b w:val="0"/>
          <w:bCs/>
          <w:color w:val="000000"/>
          <w:sz w:val="32"/>
          <w:szCs w:val="32"/>
          <w:lang w:val="en-US" w:eastAsia="zh-CN"/>
        </w:rPr>
        <w:t>6</w:t>
      </w:r>
      <w:r>
        <w:rPr>
          <w:rFonts w:hint="eastAsia" w:asciiTheme="minorEastAsia" w:hAnsiTheme="minorEastAsia" w:eastAsiaTheme="minorEastAsia" w:cstheme="minorEastAsia"/>
          <w:b w:val="0"/>
          <w:bCs/>
          <w:color w:val="000000"/>
          <w:sz w:val="32"/>
          <w:szCs w:val="32"/>
        </w:rPr>
        <w:t>、为提高农村妇女宫颈癌的早诊早治率，降低死亡率，提高全县妇女的健康水平，</w:t>
      </w:r>
      <w:r>
        <w:rPr>
          <w:rFonts w:hint="eastAsia" w:asciiTheme="minorEastAsia" w:hAnsiTheme="minorEastAsia" w:eastAsiaTheme="minorEastAsia" w:cstheme="minorEastAsia"/>
          <w:b w:val="0"/>
          <w:bCs/>
          <w:color w:val="000000"/>
          <w:sz w:val="32"/>
          <w:szCs w:val="32"/>
          <w:lang w:eastAsia="zh-CN"/>
        </w:rPr>
        <w:t>开展农村妇女宫颈癌筛查项目。</w:t>
      </w:r>
    </w:p>
    <w:p>
      <w:pPr>
        <w:keepNext w:val="0"/>
        <w:keepLines w:val="0"/>
        <w:pageBreakBefore w:val="0"/>
        <w:kinsoku/>
        <w:wordWrap/>
        <w:overflowPunct/>
        <w:topLinePunct w:val="0"/>
        <w:autoSpaceDE/>
        <w:autoSpaceDN/>
        <w:bidi w:val="0"/>
        <w:adjustRightInd/>
        <w:spacing w:beforeAutospacing="0" w:afterAutospacing="0" w:line="360" w:lineRule="auto"/>
        <w:ind w:right="0" w:rightChars="0" w:firstLine="640" w:firstLineChars="200"/>
        <w:textAlignment w:val="auto"/>
        <w:outlineLvl w:val="9"/>
        <w:rPr>
          <w:rFonts w:hint="eastAsia" w:asciiTheme="minorEastAsia" w:hAnsiTheme="minorEastAsia" w:eastAsiaTheme="minorEastAsia" w:cstheme="minorEastAsia"/>
          <w:kern w:val="0"/>
          <w:sz w:val="32"/>
          <w:szCs w:val="32"/>
          <w:lang w:val="en-US" w:eastAsia="zh-CN"/>
        </w:rPr>
      </w:pPr>
      <w:r>
        <w:rPr>
          <w:rFonts w:hint="eastAsia" w:asciiTheme="minorEastAsia" w:hAnsiTheme="minorEastAsia" w:eastAsiaTheme="minorEastAsia" w:cstheme="minorEastAsia"/>
          <w:b w:val="0"/>
          <w:bCs/>
          <w:color w:val="000000"/>
          <w:sz w:val="32"/>
          <w:szCs w:val="32"/>
          <w:lang w:val="en-US" w:eastAsia="zh-CN"/>
        </w:rPr>
        <w:t xml:space="preserve">7 </w:t>
      </w:r>
      <w:r>
        <w:rPr>
          <w:rFonts w:hint="eastAsia" w:asciiTheme="minorEastAsia" w:hAnsiTheme="minorEastAsia" w:eastAsiaTheme="minorEastAsia" w:cstheme="minorEastAsia"/>
          <w:b w:val="0"/>
          <w:bCs/>
          <w:color w:val="000000"/>
          <w:sz w:val="32"/>
          <w:szCs w:val="32"/>
          <w:lang w:eastAsia="zh-CN"/>
        </w:rPr>
        <w:t>、</w:t>
      </w:r>
      <w:r>
        <w:rPr>
          <w:rFonts w:hint="eastAsia" w:asciiTheme="minorEastAsia" w:hAnsiTheme="minorEastAsia" w:eastAsiaTheme="minorEastAsia" w:cstheme="minorEastAsia"/>
          <w:b w:val="0"/>
          <w:bCs/>
          <w:color w:val="000000"/>
          <w:sz w:val="32"/>
          <w:szCs w:val="32"/>
        </w:rPr>
        <w:t>认真贯彻执行党的路线、方针、政策，深入学习“三个代表”重要思想，贯彻落实十八大</w:t>
      </w:r>
      <w:r>
        <w:rPr>
          <w:rFonts w:hint="eastAsia" w:asciiTheme="minorEastAsia" w:hAnsiTheme="minorEastAsia" w:eastAsiaTheme="minorEastAsia" w:cstheme="minorEastAsia"/>
          <w:b w:val="0"/>
          <w:bCs/>
          <w:color w:val="000000"/>
          <w:kern w:val="0"/>
          <w:sz w:val="32"/>
          <w:szCs w:val="32"/>
        </w:rPr>
        <w:t>精神和科学发展观</w:t>
      </w:r>
      <w:r>
        <w:rPr>
          <w:rFonts w:hint="eastAsia" w:asciiTheme="minorEastAsia" w:hAnsiTheme="minorEastAsia" w:eastAsiaTheme="minorEastAsia" w:cstheme="minorEastAsia"/>
          <w:b w:val="0"/>
          <w:bCs/>
          <w:color w:val="000000"/>
          <w:sz w:val="32"/>
          <w:szCs w:val="32"/>
        </w:rPr>
        <w:t xml:space="preserve"> ，</w:t>
      </w:r>
      <w:r>
        <w:rPr>
          <w:rFonts w:hint="eastAsia" w:asciiTheme="minorEastAsia" w:hAnsiTheme="minorEastAsia" w:eastAsiaTheme="minorEastAsia" w:cstheme="minorEastAsia"/>
          <w:b w:val="0"/>
          <w:bCs/>
          <w:color w:val="000000"/>
          <w:sz w:val="32"/>
          <w:szCs w:val="32"/>
          <w:shd w:val="clear" w:color="auto" w:fill="FFFFFF"/>
        </w:rPr>
        <w:t>严格遵守</w:t>
      </w:r>
      <w:bookmarkStart w:id="0" w:name="_GoBack"/>
      <w:bookmarkEnd w:id="0"/>
      <w:r>
        <w:rPr>
          <w:rFonts w:hint="eastAsia" w:asciiTheme="minorEastAsia" w:hAnsiTheme="minorEastAsia" w:eastAsiaTheme="minorEastAsia" w:cstheme="minorEastAsia"/>
          <w:b w:val="0"/>
          <w:bCs/>
          <w:color w:val="000000"/>
          <w:sz w:val="32"/>
          <w:szCs w:val="32"/>
          <w:shd w:val="clear" w:color="auto" w:fill="FFFFFF"/>
          <w:lang w:eastAsia="zh-CN"/>
        </w:rPr>
        <w:t>中央八项规定</w:t>
      </w:r>
      <w:r>
        <w:rPr>
          <w:rFonts w:hint="eastAsia" w:asciiTheme="minorEastAsia" w:hAnsiTheme="minorEastAsia" w:eastAsiaTheme="minorEastAsia" w:cstheme="minorEastAsia"/>
          <w:b w:val="0"/>
          <w:bCs/>
          <w:color w:val="000000"/>
          <w:sz w:val="32"/>
          <w:szCs w:val="32"/>
          <w:shd w:val="clear" w:color="auto" w:fill="FFFFFF"/>
        </w:rPr>
        <w:t>和一系列有关改进作风、密切联系群众、加强廉洁自律、厉行勤俭的意见、通知和办法，坚持标本兼治、综合治理、惩防并举和重视预防的方针，全面深进展开党风廉政</w:t>
      </w:r>
      <w:r>
        <w:rPr>
          <w:rFonts w:hint="eastAsia" w:asciiTheme="minorEastAsia" w:hAnsiTheme="minorEastAsia" w:eastAsiaTheme="minorEastAsia" w:cstheme="minorEastAsia"/>
          <w:b w:val="0"/>
          <w:bCs/>
          <w:color w:val="000000"/>
          <w:sz w:val="32"/>
          <w:szCs w:val="32"/>
          <w:shd w:val="clear" w:color="auto" w:fill="FFFFFF"/>
          <w:lang w:eastAsia="zh-CN"/>
        </w:rPr>
        <w:t>建设</w:t>
      </w:r>
      <w:r>
        <w:rPr>
          <w:rFonts w:hint="eastAsia" w:asciiTheme="minorEastAsia" w:hAnsiTheme="minorEastAsia" w:eastAsiaTheme="minorEastAsia" w:cstheme="minorEastAsia"/>
          <w:b w:val="0"/>
          <w:bCs/>
          <w:color w:val="000000"/>
          <w:sz w:val="32"/>
          <w:szCs w:val="32"/>
          <w:shd w:val="clear" w:color="auto" w:fill="FFFFFF"/>
        </w:rPr>
        <w:t>工作</w:t>
      </w:r>
      <w:r>
        <w:rPr>
          <w:rFonts w:hint="eastAsia" w:asciiTheme="minorEastAsia" w:hAnsiTheme="minorEastAsia" w:eastAsiaTheme="minorEastAsia" w:cstheme="minorEastAsia"/>
          <w:b w:val="0"/>
          <w:bCs/>
          <w:color w:val="000000"/>
          <w:sz w:val="32"/>
          <w:szCs w:val="32"/>
          <w:shd w:val="clear" w:color="auto" w:fill="FFFFFF"/>
          <w:lang w:eastAsia="zh-CN"/>
        </w:rPr>
        <w:t>。</w:t>
      </w:r>
    </w:p>
    <w:p>
      <w:pPr>
        <w:widowControl/>
        <w:jc w:val="left"/>
        <w:rPr>
          <w:rFonts w:hint="eastAsia" w:asciiTheme="minorEastAsia" w:hAnsiTheme="minorEastAsia" w:eastAsiaTheme="minorEastAsia" w:cstheme="minorEastAsia"/>
          <w:b/>
          <w:bCs/>
          <w:kern w:val="0"/>
          <w:sz w:val="32"/>
          <w:szCs w:val="32"/>
        </w:rPr>
      </w:pPr>
      <w:r>
        <w:rPr>
          <w:rFonts w:hint="eastAsia" w:asciiTheme="minorEastAsia" w:hAnsiTheme="minorEastAsia" w:eastAsiaTheme="minorEastAsia" w:cstheme="minorEastAsia"/>
          <w:b/>
          <w:bCs/>
          <w:kern w:val="0"/>
          <w:sz w:val="32"/>
          <w:szCs w:val="32"/>
        </w:rPr>
        <w:t>二、预算单位基本情况</w:t>
      </w:r>
    </w:p>
    <w:p>
      <w:pPr>
        <w:widowControl/>
        <w:ind w:firstLine="640" w:firstLineChars="200"/>
        <w:jc w:val="left"/>
        <w:rPr>
          <w:rFonts w:hint="eastAsia" w:asciiTheme="minorEastAsia" w:hAnsiTheme="minorEastAsia" w:eastAsiaTheme="minorEastAsia" w:cstheme="minorEastAsia"/>
          <w:kern w:val="0"/>
          <w:sz w:val="32"/>
          <w:szCs w:val="32"/>
        </w:rPr>
      </w:pPr>
      <w:r>
        <w:rPr>
          <w:rFonts w:hint="eastAsia" w:asciiTheme="minorEastAsia" w:hAnsiTheme="minorEastAsia" w:eastAsiaTheme="minorEastAsia" w:cstheme="minorEastAsia"/>
          <w:kern w:val="0"/>
          <w:sz w:val="32"/>
          <w:szCs w:val="32"/>
        </w:rPr>
        <w:t>我部门编制</w:t>
      </w:r>
      <w:r>
        <w:rPr>
          <w:rFonts w:hint="eastAsia" w:asciiTheme="minorEastAsia" w:hAnsiTheme="minorEastAsia" w:eastAsiaTheme="minorEastAsia" w:cstheme="minorEastAsia"/>
          <w:kern w:val="0"/>
          <w:sz w:val="32"/>
          <w:szCs w:val="32"/>
          <w:lang w:val="en-US" w:eastAsia="zh-CN"/>
        </w:rPr>
        <w:t>2018</w:t>
      </w:r>
      <w:r>
        <w:rPr>
          <w:rFonts w:hint="eastAsia" w:asciiTheme="minorEastAsia" w:hAnsiTheme="minorEastAsia" w:eastAsiaTheme="minorEastAsia" w:cstheme="minorEastAsia"/>
          <w:kern w:val="0"/>
          <w:sz w:val="32"/>
          <w:szCs w:val="32"/>
        </w:rPr>
        <w:t>年部门预算单位共</w:t>
      </w:r>
      <w:r>
        <w:rPr>
          <w:rFonts w:hint="eastAsia" w:asciiTheme="minorEastAsia" w:hAnsiTheme="minorEastAsia" w:eastAsiaTheme="minorEastAsia" w:cstheme="minorEastAsia"/>
          <w:kern w:val="0"/>
          <w:sz w:val="32"/>
          <w:szCs w:val="32"/>
          <w:lang w:val="en-US" w:eastAsia="zh-CN"/>
        </w:rPr>
        <w:t>1</w:t>
      </w:r>
      <w:r>
        <w:rPr>
          <w:rFonts w:hint="eastAsia" w:asciiTheme="minorEastAsia" w:hAnsiTheme="minorEastAsia" w:eastAsiaTheme="minorEastAsia" w:cstheme="minorEastAsia"/>
          <w:kern w:val="0"/>
          <w:sz w:val="32"/>
          <w:szCs w:val="32"/>
        </w:rPr>
        <w:t>个。其中：财政全供给单位</w:t>
      </w:r>
      <w:r>
        <w:rPr>
          <w:rFonts w:hint="eastAsia" w:asciiTheme="minorEastAsia" w:hAnsiTheme="minorEastAsia" w:eastAsiaTheme="minorEastAsia" w:cstheme="minorEastAsia"/>
          <w:kern w:val="0"/>
          <w:sz w:val="32"/>
          <w:szCs w:val="32"/>
          <w:lang w:val="en-US" w:eastAsia="zh-CN"/>
        </w:rPr>
        <w:t>1</w:t>
      </w:r>
      <w:r>
        <w:rPr>
          <w:rFonts w:hint="eastAsia" w:asciiTheme="minorEastAsia" w:hAnsiTheme="minorEastAsia" w:eastAsiaTheme="minorEastAsia" w:cstheme="minorEastAsia"/>
          <w:kern w:val="0"/>
          <w:sz w:val="32"/>
          <w:szCs w:val="32"/>
        </w:rPr>
        <w:t>个；部分供给单位</w:t>
      </w:r>
      <w:r>
        <w:rPr>
          <w:rFonts w:hint="eastAsia" w:asciiTheme="minorEastAsia" w:hAnsiTheme="minorEastAsia" w:eastAsiaTheme="minorEastAsia" w:cstheme="minorEastAsia"/>
          <w:kern w:val="0"/>
          <w:sz w:val="32"/>
          <w:szCs w:val="32"/>
          <w:lang w:val="en-US" w:eastAsia="zh-CN"/>
        </w:rPr>
        <w:t>0</w:t>
      </w:r>
      <w:r>
        <w:rPr>
          <w:rFonts w:hint="eastAsia" w:asciiTheme="minorEastAsia" w:hAnsiTheme="minorEastAsia" w:eastAsiaTheme="minorEastAsia" w:cstheme="minorEastAsia"/>
          <w:kern w:val="0"/>
          <w:sz w:val="32"/>
          <w:szCs w:val="32"/>
        </w:rPr>
        <w:t>个；特殊供给单位</w:t>
      </w:r>
      <w:r>
        <w:rPr>
          <w:rFonts w:hint="eastAsia" w:asciiTheme="minorEastAsia" w:hAnsiTheme="minorEastAsia" w:eastAsiaTheme="minorEastAsia" w:cstheme="minorEastAsia"/>
          <w:kern w:val="0"/>
          <w:sz w:val="32"/>
          <w:szCs w:val="32"/>
          <w:lang w:val="en-US" w:eastAsia="zh-CN"/>
        </w:rPr>
        <w:t>0</w:t>
      </w:r>
      <w:r>
        <w:rPr>
          <w:rFonts w:hint="eastAsia" w:asciiTheme="minorEastAsia" w:hAnsiTheme="minorEastAsia" w:eastAsiaTheme="minorEastAsia" w:cstheme="minorEastAsia"/>
          <w:kern w:val="0"/>
          <w:sz w:val="32"/>
          <w:szCs w:val="32"/>
        </w:rPr>
        <w:t>个；自收自支单位</w:t>
      </w:r>
      <w:r>
        <w:rPr>
          <w:rFonts w:hint="eastAsia" w:asciiTheme="minorEastAsia" w:hAnsiTheme="minorEastAsia" w:eastAsiaTheme="minorEastAsia" w:cstheme="minorEastAsia"/>
          <w:kern w:val="0"/>
          <w:sz w:val="32"/>
          <w:szCs w:val="32"/>
          <w:lang w:val="en-US" w:eastAsia="zh-CN"/>
        </w:rPr>
        <w:t>0</w:t>
      </w:r>
      <w:r>
        <w:rPr>
          <w:rFonts w:hint="eastAsia" w:asciiTheme="minorEastAsia" w:hAnsiTheme="minorEastAsia" w:eastAsiaTheme="minorEastAsia" w:cstheme="minorEastAsia"/>
          <w:kern w:val="0"/>
          <w:sz w:val="32"/>
          <w:szCs w:val="32"/>
        </w:rPr>
        <w:t>个。财政全供给单位中行政单位</w:t>
      </w:r>
      <w:r>
        <w:rPr>
          <w:rFonts w:hint="eastAsia" w:asciiTheme="minorEastAsia" w:hAnsiTheme="minorEastAsia" w:eastAsiaTheme="minorEastAsia" w:cstheme="minorEastAsia"/>
          <w:kern w:val="0"/>
          <w:sz w:val="32"/>
          <w:szCs w:val="32"/>
          <w:lang w:val="en-US" w:eastAsia="zh-CN"/>
        </w:rPr>
        <w:t>0</w:t>
      </w:r>
      <w:r>
        <w:rPr>
          <w:rFonts w:hint="eastAsia" w:asciiTheme="minorEastAsia" w:hAnsiTheme="minorEastAsia" w:eastAsiaTheme="minorEastAsia" w:cstheme="minorEastAsia"/>
          <w:kern w:val="0"/>
          <w:sz w:val="32"/>
          <w:szCs w:val="32"/>
        </w:rPr>
        <w:t>个；参公管理事业单位</w:t>
      </w:r>
      <w:r>
        <w:rPr>
          <w:rFonts w:hint="eastAsia" w:asciiTheme="minorEastAsia" w:hAnsiTheme="minorEastAsia" w:eastAsiaTheme="minorEastAsia" w:cstheme="minorEastAsia"/>
          <w:kern w:val="0"/>
          <w:sz w:val="32"/>
          <w:szCs w:val="32"/>
          <w:lang w:val="en-US" w:eastAsia="zh-CN"/>
        </w:rPr>
        <w:t>0</w:t>
      </w:r>
      <w:r>
        <w:rPr>
          <w:rFonts w:hint="eastAsia" w:asciiTheme="minorEastAsia" w:hAnsiTheme="minorEastAsia" w:eastAsiaTheme="minorEastAsia" w:cstheme="minorEastAsia"/>
          <w:kern w:val="0"/>
          <w:sz w:val="32"/>
          <w:szCs w:val="32"/>
        </w:rPr>
        <w:t>个；非参公管理事业单位</w:t>
      </w:r>
      <w:r>
        <w:rPr>
          <w:rFonts w:hint="eastAsia" w:asciiTheme="minorEastAsia" w:hAnsiTheme="minorEastAsia" w:eastAsiaTheme="minorEastAsia" w:cstheme="minorEastAsia"/>
          <w:kern w:val="0"/>
          <w:sz w:val="32"/>
          <w:szCs w:val="32"/>
          <w:lang w:val="en-US" w:eastAsia="zh-CN"/>
        </w:rPr>
        <w:t>1</w:t>
      </w:r>
      <w:r>
        <w:rPr>
          <w:rFonts w:hint="eastAsia" w:asciiTheme="minorEastAsia" w:hAnsiTheme="minorEastAsia" w:eastAsiaTheme="minorEastAsia" w:cstheme="minorEastAsia"/>
          <w:kern w:val="0"/>
          <w:sz w:val="32"/>
          <w:szCs w:val="32"/>
        </w:rPr>
        <w:t>个。截止2017年11月统计，部门基本情况如下：</w:t>
      </w:r>
    </w:p>
    <w:p>
      <w:pPr>
        <w:widowControl/>
        <w:ind w:firstLine="640" w:firstLineChars="200"/>
        <w:jc w:val="left"/>
        <w:rPr>
          <w:rFonts w:hint="eastAsia" w:asciiTheme="minorEastAsia" w:hAnsiTheme="minorEastAsia" w:eastAsiaTheme="minorEastAsia" w:cstheme="minorEastAsia"/>
          <w:kern w:val="0"/>
          <w:sz w:val="32"/>
          <w:szCs w:val="32"/>
        </w:rPr>
      </w:pPr>
      <w:r>
        <w:rPr>
          <w:rFonts w:hint="eastAsia" w:asciiTheme="minorEastAsia" w:hAnsiTheme="minorEastAsia" w:eastAsiaTheme="minorEastAsia" w:cstheme="minorEastAsia"/>
          <w:kern w:val="0"/>
          <w:sz w:val="32"/>
          <w:szCs w:val="32"/>
        </w:rPr>
        <w:t>在职人员编制</w:t>
      </w:r>
      <w:r>
        <w:rPr>
          <w:rFonts w:hint="eastAsia" w:asciiTheme="minorEastAsia" w:hAnsiTheme="minorEastAsia" w:eastAsiaTheme="minorEastAsia" w:cstheme="minorEastAsia"/>
          <w:kern w:val="0"/>
          <w:sz w:val="32"/>
          <w:szCs w:val="32"/>
          <w:lang w:val="en-US" w:eastAsia="zh-CN"/>
        </w:rPr>
        <w:t>60</w:t>
      </w:r>
      <w:r>
        <w:rPr>
          <w:rFonts w:hint="eastAsia" w:asciiTheme="minorEastAsia" w:hAnsiTheme="minorEastAsia" w:eastAsiaTheme="minorEastAsia" w:cstheme="minorEastAsia"/>
          <w:kern w:val="0"/>
          <w:sz w:val="32"/>
          <w:szCs w:val="32"/>
        </w:rPr>
        <w:t xml:space="preserve">人，其中：行政编制 </w:t>
      </w:r>
      <w:r>
        <w:rPr>
          <w:rFonts w:hint="eastAsia" w:asciiTheme="minorEastAsia" w:hAnsiTheme="minorEastAsia" w:eastAsiaTheme="minorEastAsia" w:cstheme="minorEastAsia"/>
          <w:kern w:val="0"/>
          <w:sz w:val="32"/>
          <w:szCs w:val="32"/>
          <w:lang w:val="en-US" w:eastAsia="zh-CN"/>
        </w:rPr>
        <w:t>0</w:t>
      </w:r>
      <w:r>
        <w:rPr>
          <w:rFonts w:hint="eastAsia" w:asciiTheme="minorEastAsia" w:hAnsiTheme="minorEastAsia" w:eastAsiaTheme="minorEastAsia" w:cstheme="minorEastAsia"/>
          <w:kern w:val="0"/>
          <w:sz w:val="32"/>
          <w:szCs w:val="32"/>
        </w:rPr>
        <w:t>人，事业编制</w:t>
      </w:r>
      <w:r>
        <w:rPr>
          <w:rFonts w:hint="eastAsia" w:asciiTheme="minorEastAsia" w:hAnsiTheme="minorEastAsia" w:eastAsiaTheme="minorEastAsia" w:cstheme="minorEastAsia"/>
          <w:kern w:val="0"/>
          <w:sz w:val="32"/>
          <w:szCs w:val="32"/>
          <w:lang w:val="en-US" w:eastAsia="zh-CN"/>
        </w:rPr>
        <w:t>60</w:t>
      </w:r>
      <w:r>
        <w:rPr>
          <w:rFonts w:hint="eastAsia" w:asciiTheme="minorEastAsia" w:hAnsiTheme="minorEastAsia" w:eastAsiaTheme="minorEastAsia" w:cstheme="minorEastAsia"/>
          <w:kern w:val="0"/>
          <w:sz w:val="32"/>
          <w:szCs w:val="32"/>
        </w:rPr>
        <w:t>人。在职实有</w:t>
      </w:r>
      <w:r>
        <w:rPr>
          <w:rFonts w:hint="eastAsia" w:asciiTheme="minorEastAsia" w:hAnsiTheme="minorEastAsia" w:eastAsiaTheme="minorEastAsia" w:cstheme="minorEastAsia"/>
          <w:kern w:val="0"/>
          <w:sz w:val="32"/>
          <w:szCs w:val="32"/>
          <w:lang w:val="en-US" w:eastAsia="zh-CN"/>
        </w:rPr>
        <w:t>60</w:t>
      </w:r>
      <w:r>
        <w:rPr>
          <w:rFonts w:hint="eastAsia" w:asciiTheme="minorEastAsia" w:hAnsiTheme="minorEastAsia" w:eastAsiaTheme="minorEastAsia" w:cstheme="minorEastAsia"/>
          <w:kern w:val="0"/>
          <w:sz w:val="32"/>
          <w:szCs w:val="32"/>
        </w:rPr>
        <w:t xml:space="preserve">人，其中： 财政全供养 </w:t>
      </w:r>
      <w:r>
        <w:rPr>
          <w:rFonts w:hint="eastAsia" w:asciiTheme="minorEastAsia" w:hAnsiTheme="minorEastAsia" w:eastAsiaTheme="minorEastAsia" w:cstheme="minorEastAsia"/>
          <w:kern w:val="0"/>
          <w:sz w:val="32"/>
          <w:szCs w:val="32"/>
          <w:lang w:val="en-US" w:eastAsia="zh-CN"/>
        </w:rPr>
        <w:t>60</w:t>
      </w:r>
      <w:r>
        <w:rPr>
          <w:rFonts w:hint="eastAsia" w:asciiTheme="minorEastAsia" w:hAnsiTheme="minorEastAsia" w:eastAsiaTheme="minorEastAsia" w:cstheme="minorEastAsia"/>
          <w:kern w:val="0"/>
          <w:sz w:val="32"/>
          <w:szCs w:val="32"/>
        </w:rPr>
        <w:t>人，财政部分供养</w:t>
      </w:r>
      <w:r>
        <w:rPr>
          <w:rFonts w:hint="eastAsia" w:asciiTheme="minorEastAsia" w:hAnsiTheme="minorEastAsia" w:eastAsiaTheme="minorEastAsia" w:cstheme="minorEastAsia"/>
          <w:kern w:val="0"/>
          <w:sz w:val="32"/>
          <w:szCs w:val="32"/>
          <w:lang w:val="en-US" w:eastAsia="zh-CN"/>
        </w:rPr>
        <w:t>0</w:t>
      </w:r>
      <w:r>
        <w:rPr>
          <w:rFonts w:hint="eastAsia" w:asciiTheme="minorEastAsia" w:hAnsiTheme="minorEastAsia" w:eastAsiaTheme="minorEastAsia" w:cstheme="minorEastAsia"/>
          <w:kern w:val="0"/>
          <w:sz w:val="32"/>
          <w:szCs w:val="32"/>
        </w:rPr>
        <w:t>人，非财政供养</w:t>
      </w:r>
      <w:r>
        <w:rPr>
          <w:rFonts w:hint="eastAsia" w:asciiTheme="minorEastAsia" w:hAnsiTheme="minorEastAsia" w:eastAsiaTheme="minorEastAsia" w:cstheme="minorEastAsia"/>
          <w:kern w:val="0"/>
          <w:sz w:val="32"/>
          <w:szCs w:val="32"/>
          <w:lang w:val="en-US" w:eastAsia="zh-CN"/>
        </w:rPr>
        <w:t>52</w:t>
      </w:r>
      <w:r>
        <w:rPr>
          <w:rFonts w:hint="eastAsia" w:asciiTheme="minorEastAsia" w:hAnsiTheme="minorEastAsia" w:eastAsiaTheme="minorEastAsia" w:cstheme="minorEastAsia"/>
          <w:kern w:val="0"/>
          <w:sz w:val="32"/>
          <w:szCs w:val="32"/>
        </w:rPr>
        <w:t>人。</w:t>
      </w:r>
    </w:p>
    <w:p>
      <w:pPr>
        <w:widowControl/>
        <w:ind w:firstLine="640" w:firstLineChars="200"/>
        <w:jc w:val="left"/>
        <w:rPr>
          <w:rFonts w:hint="eastAsia" w:asciiTheme="minorEastAsia" w:hAnsiTheme="minorEastAsia" w:eastAsiaTheme="minorEastAsia" w:cstheme="minorEastAsia"/>
          <w:kern w:val="0"/>
          <w:sz w:val="32"/>
          <w:szCs w:val="32"/>
        </w:rPr>
      </w:pPr>
      <w:r>
        <w:rPr>
          <w:rFonts w:hint="eastAsia" w:asciiTheme="minorEastAsia" w:hAnsiTheme="minorEastAsia" w:eastAsiaTheme="minorEastAsia" w:cstheme="minorEastAsia"/>
          <w:kern w:val="0"/>
          <w:sz w:val="32"/>
          <w:szCs w:val="32"/>
        </w:rPr>
        <w:t xml:space="preserve">离退休人员 </w:t>
      </w:r>
      <w:r>
        <w:rPr>
          <w:rFonts w:hint="eastAsia" w:asciiTheme="minorEastAsia" w:hAnsiTheme="minorEastAsia" w:eastAsiaTheme="minorEastAsia" w:cstheme="minorEastAsia"/>
          <w:kern w:val="0"/>
          <w:sz w:val="32"/>
          <w:szCs w:val="32"/>
          <w:lang w:val="en-US" w:eastAsia="zh-CN"/>
        </w:rPr>
        <w:t>19</w:t>
      </w:r>
      <w:r>
        <w:rPr>
          <w:rFonts w:hint="eastAsia" w:asciiTheme="minorEastAsia" w:hAnsiTheme="minorEastAsia" w:eastAsiaTheme="minorEastAsia" w:cstheme="minorEastAsia"/>
          <w:kern w:val="0"/>
          <w:sz w:val="32"/>
          <w:szCs w:val="32"/>
        </w:rPr>
        <w:t xml:space="preserve">人，其中： 离休 </w:t>
      </w:r>
      <w:r>
        <w:rPr>
          <w:rFonts w:hint="eastAsia" w:asciiTheme="minorEastAsia" w:hAnsiTheme="minorEastAsia" w:eastAsiaTheme="minorEastAsia" w:cstheme="minorEastAsia"/>
          <w:kern w:val="0"/>
          <w:sz w:val="32"/>
          <w:szCs w:val="32"/>
          <w:lang w:val="en-US" w:eastAsia="zh-CN"/>
        </w:rPr>
        <w:t>0</w:t>
      </w:r>
      <w:r>
        <w:rPr>
          <w:rFonts w:hint="eastAsia" w:asciiTheme="minorEastAsia" w:hAnsiTheme="minorEastAsia" w:eastAsiaTheme="minorEastAsia" w:cstheme="minorEastAsia"/>
          <w:kern w:val="0"/>
          <w:sz w:val="32"/>
          <w:szCs w:val="32"/>
        </w:rPr>
        <w:t xml:space="preserve">人，退休 </w:t>
      </w:r>
      <w:r>
        <w:rPr>
          <w:rFonts w:hint="eastAsia" w:asciiTheme="minorEastAsia" w:hAnsiTheme="minorEastAsia" w:eastAsiaTheme="minorEastAsia" w:cstheme="minorEastAsia"/>
          <w:kern w:val="0"/>
          <w:sz w:val="32"/>
          <w:szCs w:val="32"/>
          <w:lang w:val="en-US" w:eastAsia="zh-CN"/>
        </w:rPr>
        <w:t>19</w:t>
      </w:r>
      <w:r>
        <w:rPr>
          <w:rFonts w:hint="eastAsia" w:asciiTheme="minorEastAsia" w:hAnsiTheme="minorEastAsia" w:eastAsiaTheme="minorEastAsia" w:cstheme="minorEastAsia"/>
          <w:kern w:val="0"/>
          <w:sz w:val="32"/>
          <w:szCs w:val="32"/>
        </w:rPr>
        <w:t>人。</w:t>
      </w:r>
    </w:p>
    <w:p>
      <w:pPr>
        <w:widowControl/>
        <w:ind w:firstLine="640" w:firstLineChars="200"/>
        <w:jc w:val="left"/>
        <w:rPr>
          <w:rFonts w:hint="eastAsia" w:asciiTheme="minorEastAsia" w:hAnsiTheme="minorEastAsia" w:eastAsiaTheme="minorEastAsia" w:cstheme="minorEastAsia"/>
          <w:kern w:val="0"/>
          <w:sz w:val="32"/>
          <w:szCs w:val="32"/>
        </w:rPr>
      </w:pPr>
      <w:r>
        <w:rPr>
          <w:rFonts w:hint="eastAsia" w:asciiTheme="minorEastAsia" w:hAnsiTheme="minorEastAsia" w:eastAsiaTheme="minorEastAsia" w:cstheme="minorEastAsia"/>
          <w:kern w:val="0"/>
          <w:sz w:val="32"/>
          <w:szCs w:val="32"/>
        </w:rPr>
        <w:t>车辆编制</w:t>
      </w:r>
      <w:r>
        <w:rPr>
          <w:rFonts w:hint="eastAsia" w:asciiTheme="minorEastAsia" w:hAnsiTheme="minorEastAsia" w:eastAsiaTheme="minorEastAsia" w:cstheme="minorEastAsia"/>
          <w:kern w:val="0"/>
          <w:sz w:val="32"/>
          <w:szCs w:val="32"/>
          <w:lang w:val="en-US" w:eastAsia="zh-CN"/>
        </w:rPr>
        <w:t>1</w:t>
      </w:r>
      <w:r>
        <w:rPr>
          <w:rFonts w:hint="eastAsia" w:asciiTheme="minorEastAsia" w:hAnsiTheme="minorEastAsia" w:eastAsiaTheme="minorEastAsia" w:cstheme="minorEastAsia"/>
          <w:kern w:val="0"/>
          <w:sz w:val="32"/>
          <w:szCs w:val="32"/>
        </w:rPr>
        <w:t>辆，实有车辆</w:t>
      </w:r>
      <w:r>
        <w:rPr>
          <w:rFonts w:hint="eastAsia" w:asciiTheme="minorEastAsia" w:hAnsiTheme="minorEastAsia" w:eastAsiaTheme="minorEastAsia" w:cstheme="minorEastAsia"/>
          <w:kern w:val="0"/>
          <w:sz w:val="32"/>
          <w:szCs w:val="32"/>
          <w:lang w:val="en-US" w:eastAsia="zh-CN"/>
        </w:rPr>
        <w:t>6</w:t>
      </w:r>
      <w:r>
        <w:rPr>
          <w:rFonts w:hint="eastAsia" w:asciiTheme="minorEastAsia" w:hAnsiTheme="minorEastAsia" w:eastAsiaTheme="minorEastAsia" w:cstheme="minorEastAsia"/>
          <w:kern w:val="0"/>
          <w:sz w:val="32"/>
          <w:szCs w:val="32"/>
        </w:rPr>
        <w:t>辆。</w:t>
      </w:r>
    </w:p>
    <w:p>
      <w:pPr>
        <w:widowControl/>
        <w:jc w:val="left"/>
        <w:rPr>
          <w:rFonts w:hint="eastAsia" w:asciiTheme="minorEastAsia" w:hAnsiTheme="minorEastAsia" w:eastAsiaTheme="minorEastAsia" w:cstheme="minorEastAsia"/>
          <w:b/>
          <w:bCs/>
          <w:kern w:val="0"/>
          <w:sz w:val="32"/>
          <w:szCs w:val="32"/>
        </w:rPr>
      </w:pPr>
      <w:r>
        <w:rPr>
          <w:rFonts w:hint="eastAsia" w:asciiTheme="minorEastAsia" w:hAnsiTheme="minorEastAsia" w:eastAsiaTheme="minorEastAsia" w:cstheme="minorEastAsia"/>
          <w:b/>
          <w:bCs/>
          <w:kern w:val="0"/>
          <w:sz w:val="32"/>
          <w:szCs w:val="32"/>
        </w:rPr>
        <w:t>三、预算单位收入情况</w:t>
      </w:r>
    </w:p>
    <w:p>
      <w:pPr>
        <w:widowControl/>
        <w:jc w:val="left"/>
        <w:rPr>
          <w:rFonts w:hint="eastAsia" w:asciiTheme="minorEastAsia" w:hAnsiTheme="minorEastAsia" w:eastAsiaTheme="minorEastAsia" w:cstheme="minorEastAsia"/>
          <w:b/>
          <w:bCs/>
          <w:kern w:val="0"/>
          <w:sz w:val="32"/>
          <w:szCs w:val="32"/>
        </w:rPr>
      </w:pPr>
      <w:r>
        <w:rPr>
          <w:rFonts w:hint="eastAsia" w:asciiTheme="minorEastAsia" w:hAnsiTheme="minorEastAsia" w:eastAsiaTheme="minorEastAsia" w:cstheme="minorEastAsia"/>
          <w:b/>
          <w:bCs/>
          <w:kern w:val="0"/>
          <w:sz w:val="32"/>
          <w:szCs w:val="32"/>
        </w:rPr>
        <w:t>（一）部门财务收入情况</w:t>
      </w:r>
    </w:p>
    <w:p>
      <w:pPr>
        <w:widowControl/>
        <w:ind w:firstLine="800" w:firstLineChars="250"/>
        <w:jc w:val="left"/>
        <w:rPr>
          <w:rFonts w:hint="eastAsia" w:asciiTheme="minorEastAsia" w:hAnsiTheme="minorEastAsia" w:eastAsiaTheme="minorEastAsia" w:cstheme="minorEastAsia"/>
          <w:kern w:val="0"/>
          <w:sz w:val="32"/>
          <w:szCs w:val="32"/>
        </w:rPr>
      </w:pPr>
      <w:r>
        <w:rPr>
          <w:rFonts w:hint="eastAsia" w:asciiTheme="minorEastAsia" w:hAnsiTheme="minorEastAsia" w:eastAsiaTheme="minorEastAsia" w:cstheme="minorEastAsia"/>
          <w:kern w:val="0"/>
          <w:sz w:val="32"/>
          <w:szCs w:val="32"/>
          <w:lang w:val="en-US" w:eastAsia="zh-CN"/>
        </w:rPr>
        <w:t>2018</w:t>
      </w:r>
      <w:r>
        <w:rPr>
          <w:rFonts w:hint="eastAsia" w:asciiTheme="minorEastAsia" w:hAnsiTheme="minorEastAsia" w:eastAsiaTheme="minorEastAsia" w:cstheme="minorEastAsia"/>
          <w:kern w:val="0"/>
          <w:sz w:val="32"/>
          <w:szCs w:val="32"/>
        </w:rPr>
        <w:t xml:space="preserve">年部门财务总收入 </w:t>
      </w:r>
      <w:r>
        <w:rPr>
          <w:rFonts w:hint="eastAsia" w:asciiTheme="minorEastAsia" w:hAnsiTheme="minorEastAsia" w:eastAsiaTheme="minorEastAsia" w:cstheme="minorEastAsia"/>
          <w:kern w:val="0"/>
          <w:sz w:val="32"/>
          <w:szCs w:val="32"/>
          <w:lang w:val="en-US" w:eastAsia="zh-CN"/>
        </w:rPr>
        <w:t>858.05</w:t>
      </w:r>
      <w:r>
        <w:rPr>
          <w:rFonts w:hint="eastAsia" w:asciiTheme="minorEastAsia" w:hAnsiTheme="minorEastAsia" w:eastAsiaTheme="minorEastAsia" w:cstheme="minorEastAsia"/>
          <w:kern w:val="0"/>
          <w:sz w:val="32"/>
          <w:szCs w:val="32"/>
        </w:rPr>
        <w:t>万元，其中：一般公共预算</w:t>
      </w:r>
      <w:r>
        <w:rPr>
          <w:rFonts w:hint="eastAsia" w:asciiTheme="minorEastAsia" w:hAnsiTheme="minorEastAsia" w:eastAsiaTheme="minorEastAsia" w:cstheme="minorEastAsia"/>
          <w:kern w:val="0"/>
          <w:sz w:val="32"/>
          <w:szCs w:val="32"/>
          <w:lang w:val="en-US" w:eastAsia="zh-CN"/>
        </w:rPr>
        <w:t>858.05</w:t>
      </w:r>
      <w:r>
        <w:rPr>
          <w:rFonts w:hint="eastAsia" w:asciiTheme="minorEastAsia" w:hAnsiTheme="minorEastAsia" w:eastAsiaTheme="minorEastAsia" w:cstheme="minorEastAsia"/>
          <w:kern w:val="0"/>
          <w:sz w:val="32"/>
          <w:szCs w:val="32"/>
        </w:rPr>
        <w:t>万元，政府性基金</w:t>
      </w:r>
      <w:r>
        <w:rPr>
          <w:rFonts w:hint="eastAsia" w:asciiTheme="minorEastAsia" w:hAnsiTheme="minorEastAsia" w:eastAsiaTheme="minorEastAsia" w:cstheme="minorEastAsia"/>
          <w:kern w:val="0"/>
          <w:sz w:val="32"/>
          <w:szCs w:val="32"/>
          <w:lang w:val="en-US" w:eastAsia="zh-CN"/>
        </w:rPr>
        <w:t>0</w:t>
      </w:r>
      <w:r>
        <w:rPr>
          <w:rFonts w:hint="eastAsia" w:asciiTheme="minorEastAsia" w:hAnsiTheme="minorEastAsia" w:eastAsiaTheme="minorEastAsia" w:cstheme="minorEastAsia"/>
          <w:kern w:val="0"/>
          <w:sz w:val="32"/>
          <w:szCs w:val="32"/>
        </w:rPr>
        <w:t>万元，国有资本经营收益</w:t>
      </w:r>
      <w:r>
        <w:rPr>
          <w:rFonts w:hint="eastAsia" w:asciiTheme="minorEastAsia" w:hAnsiTheme="minorEastAsia" w:eastAsiaTheme="minorEastAsia" w:cstheme="minorEastAsia"/>
          <w:kern w:val="0"/>
          <w:sz w:val="32"/>
          <w:szCs w:val="32"/>
          <w:lang w:val="en-US" w:eastAsia="zh-CN"/>
        </w:rPr>
        <w:t>0</w:t>
      </w:r>
      <w:r>
        <w:rPr>
          <w:rFonts w:hint="eastAsia" w:asciiTheme="minorEastAsia" w:hAnsiTheme="minorEastAsia" w:eastAsiaTheme="minorEastAsia" w:cstheme="minorEastAsia"/>
          <w:kern w:val="0"/>
          <w:sz w:val="32"/>
          <w:szCs w:val="32"/>
        </w:rPr>
        <w:t>万元，事业收入</w:t>
      </w:r>
      <w:r>
        <w:rPr>
          <w:rFonts w:hint="eastAsia" w:asciiTheme="minorEastAsia" w:hAnsiTheme="minorEastAsia" w:eastAsiaTheme="minorEastAsia" w:cstheme="minorEastAsia"/>
          <w:kern w:val="0"/>
          <w:sz w:val="32"/>
          <w:szCs w:val="32"/>
          <w:lang w:val="en-US" w:eastAsia="zh-CN"/>
        </w:rPr>
        <w:t>0</w:t>
      </w:r>
      <w:r>
        <w:rPr>
          <w:rFonts w:hint="eastAsia" w:asciiTheme="minorEastAsia" w:hAnsiTheme="minorEastAsia" w:eastAsiaTheme="minorEastAsia" w:cstheme="minorEastAsia"/>
          <w:kern w:val="0"/>
          <w:sz w:val="32"/>
          <w:szCs w:val="32"/>
        </w:rPr>
        <w:t>万元，事业单位经营收入</w:t>
      </w:r>
      <w:r>
        <w:rPr>
          <w:rFonts w:hint="eastAsia" w:asciiTheme="minorEastAsia" w:hAnsiTheme="minorEastAsia" w:eastAsiaTheme="minorEastAsia" w:cstheme="minorEastAsia"/>
          <w:kern w:val="0"/>
          <w:sz w:val="32"/>
          <w:szCs w:val="32"/>
          <w:lang w:val="en-US" w:eastAsia="zh-CN"/>
        </w:rPr>
        <w:t>0</w:t>
      </w:r>
      <w:r>
        <w:rPr>
          <w:rFonts w:hint="eastAsia" w:asciiTheme="minorEastAsia" w:hAnsiTheme="minorEastAsia" w:eastAsiaTheme="minorEastAsia" w:cstheme="minorEastAsia"/>
          <w:kern w:val="0"/>
          <w:sz w:val="32"/>
          <w:szCs w:val="32"/>
        </w:rPr>
        <w:t>万元，其他收入</w:t>
      </w:r>
      <w:r>
        <w:rPr>
          <w:rFonts w:hint="eastAsia" w:asciiTheme="minorEastAsia" w:hAnsiTheme="minorEastAsia" w:eastAsiaTheme="minorEastAsia" w:cstheme="minorEastAsia"/>
          <w:kern w:val="0"/>
          <w:sz w:val="32"/>
          <w:szCs w:val="32"/>
          <w:lang w:val="en-US" w:eastAsia="zh-CN"/>
        </w:rPr>
        <w:t>0</w:t>
      </w:r>
      <w:r>
        <w:rPr>
          <w:rFonts w:hint="eastAsia" w:asciiTheme="minorEastAsia" w:hAnsiTheme="minorEastAsia" w:eastAsiaTheme="minorEastAsia" w:cstheme="minorEastAsia"/>
          <w:kern w:val="0"/>
          <w:sz w:val="32"/>
          <w:szCs w:val="32"/>
        </w:rPr>
        <w:t>万元。</w:t>
      </w:r>
    </w:p>
    <w:p>
      <w:pPr>
        <w:widowControl/>
        <w:jc w:val="left"/>
        <w:rPr>
          <w:rFonts w:hint="eastAsia" w:asciiTheme="minorEastAsia" w:hAnsiTheme="minorEastAsia" w:eastAsiaTheme="minorEastAsia" w:cstheme="minorEastAsia"/>
          <w:b/>
          <w:bCs/>
          <w:kern w:val="0"/>
          <w:sz w:val="32"/>
          <w:szCs w:val="32"/>
        </w:rPr>
      </w:pPr>
      <w:r>
        <w:rPr>
          <w:rFonts w:hint="eastAsia" w:asciiTheme="minorEastAsia" w:hAnsiTheme="minorEastAsia" w:eastAsiaTheme="minorEastAsia" w:cstheme="minorEastAsia"/>
          <w:b/>
          <w:bCs/>
          <w:kern w:val="0"/>
          <w:sz w:val="32"/>
          <w:szCs w:val="32"/>
        </w:rPr>
        <w:t>（二）财政拨款收入情况</w:t>
      </w:r>
    </w:p>
    <w:p>
      <w:pPr>
        <w:widowControl/>
        <w:ind w:firstLine="800" w:firstLineChars="250"/>
        <w:jc w:val="left"/>
        <w:rPr>
          <w:rFonts w:hint="eastAsia" w:asciiTheme="minorEastAsia" w:hAnsiTheme="minorEastAsia" w:eastAsiaTheme="minorEastAsia" w:cstheme="minorEastAsia"/>
          <w:kern w:val="0"/>
          <w:sz w:val="32"/>
          <w:szCs w:val="32"/>
        </w:rPr>
      </w:pPr>
      <w:r>
        <w:rPr>
          <w:rFonts w:hint="eastAsia" w:asciiTheme="minorEastAsia" w:hAnsiTheme="minorEastAsia" w:eastAsiaTheme="minorEastAsia" w:cstheme="minorEastAsia"/>
          <w:kern w:val="0"/>
          <w:sz w:val="32"/>
          <w:szCs w:val="32"/>
          <w:lang w:val="en-US" w:eastAsia="zh-CN"/>
        </w:rPr>
        <w:t>2018</w:t>
      </w:r>
      <w:r>
        <w:rPr>
          <w:rFonts w:hint="eastAsia" w:asciiTheme="minorEastAsia" w:hAnsiTheme="minorEastAsia" w:eastAsiaTheme="minorEastAsia" w:cstheme="minorEastAsia"/>
          <w:kern w:val="0"/>
          <w:sz w:val="32"/>
          <w:szCs w:val="32"/>
        </w:rPr>
        <w:t>年部门财政拨款收入</w:t>
      </w:r>
      <w:r>
        <w:rPr>
          <w:rFonts w:hint="eastAsia" w:asciiTheme="minorEastAsia" w:hAnsiTheme="minorEastAsia" w:eastAsiaTheme="minorEastAsia" w:cstheme="minorEastAsia"/>
          <w:kern w:val="0"/>
          <w:sz w:val="32"/>
          <w:szCs w:val="32"/>
          <w:lang w:val="en-US" w:eastAsia="zh-CN"/>
        </w:rPr>
        <w:t>1194.91</w:t>
      </w:r>
      <w:r>
        <w:rPr>
          <w:rFonts w:hint="eastAsia" w:asciiTheme="minorEastAsia" w:hAnsiTheme="minorEastAsia" w:eastAsiaTheme="minorEastAsia" w:cstheme="minorEastAsia"/>
          <w:kern w:val="0"/>
          <w:sz w:val="32"/>
          <w:szCs w:val="32"/>
        </w:rPr>
        <w:t>万元，其中:本年收入</w:t>
      </w:r>
      <w:r>
        <w:rPr>
          <w:rFonts w:hint="eastAsia" w:asciiTheme="minorEastAsia" w:hAnsiTheme="minorEastAsia" w:eastAsiaTheme="minorEastAsia" w:cstheme="minorEastAsia"/>
          <w:kern w:val="0"/>
          <w:sz w:val="32"/>
          <w:szCs w:val="32"/>
          <w:lang w:val="en-US" w:eastAsia="zh-CN"/>
        </w:rPr>
        <w:t>858.05</w:t>
      </w:r>
      <w:r>
        <w:rPr>
          <w:rFonts w:hint="eastAsia" w:asciiTheme="minorEastAsia" w:hAnsiTheme="minorEastAsia" w:eastAsiaTheme="minorEastAsia" w:cstheme="minorEastAsia"/>
          <w:kern w:val="0"/>
          <w:sz w:val="32"/>
          <w:szCs w:val="32"/>
        </w:rPr>
        <w:t>万元，上年结转收入</w:t>
      </w:r>
      <w:r>
        <w:rPr>
          <w:rFonts w:hint="eastAsia" w:asciiTheme="minorEastAsia" w:hAnsiTheme="minorEastAsia" w:eastAsiaTheme="minorEastAsia" w:cstheme="minorEastAsia"/>
          <w:kern w:val="0"/>
          <w:sz w:val="32"/>
          <w:szCs w:val="32"/>
          <w:lang w:val="en-US" w:eastAsia="zh-CN"/>
        </w:rPr>
        <w:t>336.86</w:t>
      </w:r>
      <w:r>
        <w:rPr>
          <w:rFonts w:hint="eastAsia" w:asciiTheme="minorEastAsia" w:hAnsiTheme="minorEastAsia" w:eastAsiaTheme="minorEastAsia" w:cstheme="minorEastAsia"/>
          <w:kern w:val="0"/>
          <w:sz w:val="32"/>
          <w:szCs w:val="32"/>
        </w:rPr>
        <w:t>万元。本年收入中，一般公共预算财政拨款</w:t>
      </w:r>
      <w:r>
        <w:rPr>
          <w:rFonts w:hint="eastAsia" w:asciiTheme="minorEastAsia" w:hAnsiTheme="minorEastAsia" w:eastAsiaTheme="minorEastAsia" w:cstheme="minorEastAsia"/>
          <w:kern w:val="0"/>
          <w:sz w:val="32"/>
          <w:szCs w:val="32"/>
          <w:lang w:val="en-US" w:eastAsia="zh-CN"/>
        </w:rPr>
        <w:t>858.05</w:t>
      </w:r>
      <w:r>
        <w:rPr>
          <w:rFonts w:hint="eastAsia" w:asciiTheme="minorEastAsia" w:hAnsiTheme="minorEastAsia" w:eastAsiaTheme="minorEastAsia" w:cstheme="minorEastAsia"/>
          <w:kern w:val="0"/>
          <w:sz w:val="32"/>
          <w:szCs w:val="32"/>
        </w:rPr>
        <w:t>万元（本级财力</w:t>
      </w:r>
      <w:r>
        <w:rPr>
          <w:rFonts w:hint="eastAsia" w:asciiTheme="minorEastAsia" w:hAnsiTheme="minorEastAsia" w:eastAsiaTheme="minorEastAsia" w:cstheme="minorEastAsia"/>
          <w:kern w:val="0"/>
          <w:sz w:val="32"/>
          <w:szCs w:val="32"/>
          <w:lang w:val="en-US" w:eastAsia="zh-CN"/>
        </w:rPr>
        <w:t>858.05</w:t>
      </w:r>
      <w:r>
        <w:rPr>
          <w:rFonts w:hint="eastAsia" w:asciiTheme="minorEastAsia" w:hAnsiTheme="minorEastAsia" w:eastAsiaTheme="minorEastAsia" w:cstheme="minorEastAsia"/>
          <w:kern w:val="0"/>
          <w:sz w:val="32"/>
          <w:szCs w:val="32"/>
        </w:rPr>
        <w:t>万元，专项收入</w:t>
      </w:r>
      <w:r>
        <w:rPr>
          <w:rFonts w:hint="eastAsia" w:asciiTheme="minorEastAsia" w:hAnsiTheme="minorEastAsia" w:eastAsiaTheme="minorEastAsia" w:cstheme="minorEastAsia"/>
          <w:kern w:val="0"/>
          <w:sz w:val="32"/>
          <w:szCs w:val="32"/>
          <w:lang w:val="en-US" w:eastAsia="zh-CN"/>
        </w:rPr>
        <w:t>0</w:t>
      </w:r>
      <w:r>
        <w:rPr>
          <w:rFonts w:hint="eastAsia" w:asciiTheme="minorEastAsia" w:hAnsiTheme="minorEastAsia" w:eastAsiaTheme="minorEastAsia" w:cstheme="minorEastAsia"/>
          <w:kern w:val="0"/>
          <w:sz w:val="32"/>
          <w:szCs w:val="32"/>
        </w:rPr>
        <w:t>万元，执法办案补助</w:t>
      </w:r>
      <w:r>
        <w:rPr>
          <w:rFonts w:hint="eastAsia" w:asciiTheme="minorEastAsia" w:hAnsiTheme="minorEastAsia" w:eastAsiaTheme="minorEastAsia" w:cstheme="minorEastAsia"/>
          <w:kern w:val="0"/>
          <w:sz w:val="32"/>
          <w:szCs w:val="32"/>
          <w:lang w:val="en-US" w:eastAsia="zh-CN"/>
        </w:rPr>
        <w:t>0</w:t>
      </w:r>
      <w:r>
        <w:rPr>
          <w:rFonts w:hint="eastAsia" w:asciiTheme="minorEastAsia" w:hAnsiTheme="minorEastAsia" w:eastAsiaTheme="minorEastAsia" w:cstheme="minorEastAsia"/>
          <w:kern w:val="0"/>
          <w:sz w:val="32"/>
          <w:szCs w:val="32"/>
        </w:rPr>
        <w:t>万元，收费成本补偿</w:t>
      </w:r>
      <w:r>
        <w:rPr>
          <w:rFonts w:hint="eastAsia" w:asciiTheme="minorEastAsia" w:hAnsiTheme="minorEastAsia" w:eastAsiaTheme="minorEastAsia" w:cstheme="minorEastAsia"/>
          <w:kern w:val="0"/>
          <w:sz w:val="32"/>
          <w:szCs w:val="32"/>
          <w:lang w:val="en-US" w:eastAsia="zh-CN"/>
        </w:rPr>
        <w:t>0</w:t>
      </w:r>
      <w:r>
        <w:rPr>
          <w:rFonts w:hint="eastAsia" w:asciiTheme="minorEastAsia" w:hAnsiTheme="minorEastAsia" w:eastAsiaTheme="minorEastAsia" w:cstheme="minorEastAsia"/>
          <w:kern w:val="0"/>
          <w:sz w:val="32"/>
          <w:szCs w:val="32"/>
        </w:rPr>
        <w:t>万元，财政专户管理的收入</w:t>
      </w:r>
      <w:r>
        <w:rPr>
          <w:rFonts w:hint="eastAsia" w:asciiTheme="minorEastAsia" w:hAnsiTheme="minorEastAsia" w:eastAsiaTheme="minorEastAsia" w:cstheme="minorEastAsia"/>
          <w:kern w:val="0"/>
          <w:sz w:val="32"/>
          <w:szCs w:val="32"/>
          <w:lang w:val="en-US" w:eastAsia="zh-CN"/>
        </w:rPr>
        <w:t>0</w:t>
      </w:r>
      <w:r>
        <w:rPr>
          <w:rFonts w:hint="eastAsia" w:asciiTheme="minorEastAsia" w:hAnsiTheme="minorEastAsia" w:eastAsiaTheme="minorEastAsia" w:cstheme="minorEastAsia"/>
          <w:kern w:val="0"/>
          <w:sz w:val="32"/>
          <w:szCs w:val="32"/>
        </w:rPr>
        <w:t>万元，国有资源（资产）有偿使用收入</w:t>
      </w:r>
      <w:r>
        <w:rPr>
          <w:rFonts w:hint="eastAsia" w:asciiTheme="minorEastAsia" w:hAnsiTheme="minorEastAsia" w:eastAsiaTheme="minorEastAsia" w:cstheme="minorEastAsia"/>
          <w:kern w:val="0"/>
          <w:sz w:val="32"/>
          <w:szCs w:val="32"/>
          <w:lang w:val="en-US" w:eastAsia="zh-CN"/>
        </w:rPr>
        <w:t>0</w:t>
      </w:r>
      <w:r>
        <w:rPr>
          <w:rFonts w:hint="eastAsia" w:asciiTheme="minorEastAsia" w:hAnsiTheme="minorEastAsia" w:eastAsiaTheme="minorEastAsia" w:cstheme="minorEastAsia"/>
          <w:kern w:val="0"/>
          <w:sz w:val="32"/>
          <w:szCs w:val="32"/>
        </w:rPr>
        <w:t>万元），政府性基金财政拨款</w:t>
      </w:r>
      <w:r>
        <w:rPr>
          <w:rFonts w:hint="eastAsia" w:asciiTheme="minorEastAsia" w:hAnsiTheme="minorEastAsia" w:eastAsiaTheme="minorEastAsia" w:cstheme="minorEastAsia"/>
          <w:kern w:val="0"/>
          <w:sz w:val="32"/>
          <w:szCs w:val="32"/>
          <w:lang w:val="en-US" w:eastAsia="zh-CN"/>
        </w:rPr>
        <w:t>0</w:t>
      </w:r>
      <w:r>
        <w:rPr>
          <w:rFonts w:hint="eastAsia" w:asciiTheme="minorEastAsia" w:hAnsiTheme="minorEastAsia" w:eastAsiaTheme="minorEastAsia" w:cstheme="minorEastAsia"/>
          <w:kern w:val="0"/>
          <w:sz w:val="32"/>
          <w:szCs w:val="32"/>
        </w:rPr>
        <w:t>万元，国有资本经营收益财政拨款</w:t>
      </w:r>
      <w:r>
        <w:rPr>
          <w:rFonts w:hint="eastAsia" w:asciiTheme="minorEastAsia" w:hAnsiTheme="minorEastAsia" w:eastAsiaTheme="minorEastAsia" w:cstheme="minorEastAsia"/>
          <w:kern w:val="0"/>
          <w:sz w:val="32"/>
          <w:szCs w:val="32"/>
          <w:lang w:val="en-US" w:eastAsia="zh-CN"/>
        </w:rPr>
        <w:t>0</w:t>
      </w:r>
      <w:r>
        <w:rPr>
          <w:rFonts w:hint="eastAsia" w:asciiTheme="minorEastAsia" w:hAnsiTheme="minorEastAsia" w:eastAsiaTheme="minorEastAsia" w:cstheme="minorEastAsia"/>
          <w:kern w:val="0"/>
          <w:sz w:val="32"/>
          <w:szCs w:val="32"/>
        </w:rPr>
        <w:t>万元。</w:t>
      </w:r>
    </w:p>
    <w:p>
      <w:pPr>
        <w:widowControl/>
        <w:jc w:val="left"/>
        <w:rPr>
          <w:rFonts w:hint="eastAsia" w:asciiTheme="minorEastAsia" w:hAnsiTheme="minorEastAsia" w:eastAsiaTheme="minorEastAsia" w:cstheme="minorEastAsia"/>
          <w:b/>
          <w:bCs/>
          <w:kern w:val="0"/>
          <w:sz w:val="32"/>
          <w:szCs w:val="32"/>
        </w:rPr>
      </w:pPr>
      <w:r>
        <w:rPr>
          <w:rFonts w:hint="eastAsia" w:asciiTheme="minorEastAsia" w:hAnsiTheme="minorEastAsia" w:eastAsiaTheme="minorEastAsia" w:cstheme="minorEastAsia"/>
          <w:b/>
          <w:bCs/>
          <w:kern w:val="0"/>
          <w:sz w:val="32"/>
          <w:szCs w:val="32"/>
        </w:rPr>
        <w:t>四、预算单位支出情况</w:t>
      </w:r>
    </w:p>
    <w:p>
      <w:pPr>
        <w:widowControl/>
        <w:ind w:firstLine="640" w:firstLineChars="200"/>
        <w:jc w:val="left"/>
        <w:rPr>
          <w:rFonts w:hint="eastAsia" w:asciiTheme="minorEastAsia" w:hAnsiTheme="minorEastAsia" w:eastAsiaTheme="minorEastAsia" w:cstheme="minorEastAsia"/>
          <w:kern w:val="0"/>
          <w:sz w:val="32"/>
          <w:szCs w:val="32"/>
        </w:rPr>
      </w:pPr>
      <w:r>
        <w:rPr>
          <w:rFonts w:hint="eastAsia" w:asciiTheme="minorEastAsia" w:hAnsiTheme="minorEastAsia" w:eastAsiaTheme="minorEastAsia" w:cstheme="minorEastAsia"/>
          <w:kern w:val="0"/>
          <w:sz w:val="32"/>
          <w:szCs w:val="32"/>
          <w:lang w:val="en-US" w:eastAsia="zh-CN"/>
        </w:rPr>
        <w:t>2018</w:t>
      </w:r>
      <w:r>
        <w:rPr>
          <w:rFonts w:hint="eastAsia" w:asciiTheme="minorEastAsia" w:hAnsiTheme="minorEastAsia" w:eastAsiaTheme="minorEastAsia" w:cstheme="minorEastAsia"/>
          <w:kern w:val="0"/>
          <w:sz w:val="32"/>
          <w:szCs w:val="32"/>
        </w:rPr>
        <w:t xml:space="preserve">年部门预算总支出 </w:t>
      </w:r>
      <w:r>
        <w:rPr>
          <w:rFonts w:hint="eastAsia" w:asciiTheme="minorEastAsia" w:hAnsiTheme="minorEastAsia" w:eastAsiaTheme="minorEastAsia" w:cstheme="minorEastAsia"/>
          <w:kern w:val="0"/>
          <w:sz w:val="32"/>
          <w:szCs w:val="32"/>
          <w:lang w:val="en-US" w:eastAsia="zh-CN"/>
        </w:rPr>
        <w:t>858.05</w:t>
      </w:r>
      <w:r>
        <w:rPr>
          <w:rFonts w:hint="eastAsia" w:asciiTheme="minorEastAsia" w:hAnsiTheme="minorEastAsia" w:eastAsiaTheme="minorEastAsia" w:cstheme="minorEastAsia"/>
          <w:kern w:val="0"/>
          <w:sz w:val="32"/>
          <w:szCs w:val="32"/>
        </w:rPr>
        <w:t xml:space="preserve">万元。本级财力安排支出 </w:t>
      </w:r>
      <w:r>
        <w:rPr>
          <w:rFonts w:hint="eastAsia" w:asciiTheme="minorEastAsia" w:hAnsiTheme="minorEastAsia" w:eastAsiaTheme="minorEastAsia" w:cstheme="minorEastAsia"/>
          <w:kern w:val="0"/>
          <w:sz w:val="32"/>
          <w:szCs w:val="32"/>
          <w:lang w:val="en-US" w:eastAsia="zh-CN"/>
        </w:rPr>
        <w:t>858.05</w:t>
      </w:r>
      <w:r>
        <w:rPr>
          <w:rFonts w:hint="eastAsia" w:asciiTheme="minorEastAsia" w:hAnsiTheme="minorEastAsia" w:eastAsiaTheme="minorEastAsia" w:cstheme="minorEastAsia"/>
          <w:kern w:val="0"/>
          <w:sz w:val="32"/>
          <w:szCs w:val="32"/>
        </w:rPr>
        <w:t>万元，其中，基本支出</w:t>
      </w:r>
      <w:r>
        <w:rPr>
          <w:rFonts w:hint="eastAsia" w:asciiTheme="minorEastAsia" w:hAnsiTheme="minorEastAsia" w:eastAsiaTheme="minorEastAsia" w:cstheme="minorEastAsia"/>
          <w:kern w:val="0"/>
          <w:sz w:val="32"/>
          <w:szCs w:val="32"/>
          <w:lang w:val="en-US" w:eastAsia="zh-CN"/>
        </w:rPr>
        <w:t>655.33</w:t>
      </w:r>
      <w:r>
        <w:rPr>
          <w:rFonts w:hint="eastAsia" w:asciiTheme="minorEastAsia" w:hAnsiTheme="minorEastAsia" w:eastAsiaTheme="minorEastAsia" w:cstheme="minorEastAsia"/>
          <w:kern w:val="0"/>
          <w:sz w:val="32"/>
          <w:szCs w:val="32"/>
        </w:rPr>
        <w:t>万元，项目支出</w:t>
      </w:r>
      <w:r>
        <w:rPr>
          <w:rFonts w:hint="eastAsia" w:asciiTheme="minorEastAsia" w:hAnsiTheme="minorEastAsia" w:eastAsiaTheme="minorEastAsia" w:cstheme="minorEastAsia"/>
          <w:kern w:val="0"/>
          <w:sz w:val="32"/>
          <w:szCs w:val="32"/>
          <w:lang w:val="en-US" w:eastAsia="zh-CN"/>
        </w:rPr>
        <w:t>202.72</w:t>
      </w:r>
      <w:r>
        <w:rPr>
          <w:rFonts w:hint="eastAsia" w:asciiTheme="minorEastAsia" w:hAnsiTheme="minorEastAsia" w:eastAsiaTheme="minorEastAsia" w:cstheme="minorEastAsia"/>
          <w:kern w:val="0"/>
          <w:sz w:val="32"/>
          <w:szCs w:val="32"/>
        </w:rPr>
        <w:t>万元。</w:t>
      </w:r>
    </w:p>
    <w:p>
      <w:pPr>
        <w:widowControl/>
        <w:jc w:val="left"/>
        <w:rPr>
          <w:rFonts w:hint="eastAsia" w:asciiTheme="minorEastAsia" w:hAnsiTheme="minorEastAsia" w:eastAsiaTheme="minorEastAsia" w:cstheme="minorEastAsia"/>
          <w:b/>
          <w:bCs/>
          <w:kern w:val="0"/>
          <w:sz w:val="32"/>
          <w:szCs w:val="32"/>
        </w:rPr>
      </w:pPr>
      <w:r>
        <w:rPr>
          <w:rFonts w:hint="eastAsia" w:asciiTheme="minorEastAsia" w:hAnsiTheme="minorEastAsia" w:eastAsiaTheme="minorEastAsia" w:cstheme="minorEastAsia"/>
          <w:b/>
          <w:bCs/>
          <w:kern w:val="0"/>
          <w:sz w:val="32"/>
          <w:szCs w:val="32"/>
        </w:rPr>
        <w:t>（一）本级财力支出按功能科目分类情况</w:t>
      </w:r>
    </w:p>
    <w:p>
      <w:pPr>
        <w:widowControl/>
        <w:ind w:firstLine="640" w:firstLineChars="200"/>
        <w:jc w:val="left"/>
        <w:rPr>
          <w:rFonts w:hint="eastAsia" w:asciiTheme="minorEastAsia" w:hAnsiTheme="minorEastAsia" w:eastAsiaTheme="minorEastAsia" w:cstheme="minorEastAsia"/>
          <w:kern w:val="0"/>
          <w:sz w:val="32"/>
          <w:szCs w:val="32"/>
        </w:rPr>
      </w:pPr>
      <w:r>
        <w:rPr>
          <w:rFonts w:hint="eastAsia" w:asciiTheme="minorEastAsia" w:hAnsiTheme="minorEastAsia" w:eastAsiaTheme="minorEastAsia" w:cstheme="minorEastAsia"/>
          <w:kern w:val="0"/>
          <w:sz w:val="32"/>
          <w:szCs w:val="32"/>
        </w:rPr>
        <w:t>功能科目分组，</w:t>
      </w:r>
      <w:r>
        <w:rPr>
          <w:rFonts w:hint="eastAsia" w:asciiTheme="minorEastAsia" w:hAnsiTheme="minorEastAsia" w:eastAsiaTheme="minorEastAsia" w:cstheme="minorEastAsia"/>
          <w:kern w:val="0"/>
          <w:sz w:val="32"/>
          <w:szCs w:val="32"/>
          <w:lang w:eastAsia="zh-CN"/>
        </w:rPr>
        <w:t>社会保障和就业支出</w:t>
      </w:r>
      <w:r>
        <w:rPr>
          <w:rFonts w:hint="eastAsia" w:asciiTheme="minorEastAsia" w:hAnsiTheme="minorEastAsia" w:eastAsiaTheme="minorEastAsia" w:cstheme="minorEastAsia"/>
          <w:kern w:val="0"/>
          <w:sz w:val="32"/>
          <w:szCs w:val="32"/>
          <w:lang w:val="en-US" w:eastAsia="zh-CN"/>
        </w:rPr>
        <w:t>139.86万元，</w:t>
      </w:r>
      <w:r>
        <w:rPr>
          <w:rFonts w:hint="eastAsia" w:asciiTheme="minorEastAsia" w:hAnsiTheme="minorEastAsia" w:eastAsiaTheme="minorEastAsia" w:cstheme="minorEastAsia"/>
          <w:kern w:val="0"/>
          <w:sz w:val="32"/>
          <w:szCs w:val="32"/>
        </w:rPr>
        <w:t>主要用于</w:t>
      </w:r>
      <w:r>
        <w:rPr>
          <w:rFonts w:hint="eastAsia" w:asciiTheme="minorEastAsia" w:hAnsiTheme="minorEastAsia" w:eastAsiaTheme="minorEastAsia" w:cstheme="minorEastAsia"/>
          <w:kern w:val="0"/>
          <w:sz w:val="32"/>
          <w:szCs w:val="32"/>
          <w:lang w:eastAsia="zh-CN"/>
        </w:rPr>
        <w:t>支付</w:t>
      </w:r>
      <w:r>
        <w:rPr>
          <w:rFonts w:hint="eastAsia" w:asciiTheme="minorEastAsia" w:hAnsiTheme="minorEastAsia" w:eastAsiaTheme="minorEastAsia" w:cstheme="minorEastAsia"/>
          <w:kern w:val="0"/>
          <w:sz w:val="32"/>
          <w:szCs w:val="32"/>
          <w:lang w:val="en-US" w:eastAsia="zh-CN"/>
        </w:rPr>
        <w:t>2080505款</w:t>
      </w:r>
      <w:r>
        <w:rPr>
          <w:rFonts w:hint="eastAsia" w:asciiTheme="minorEastAsia" w:hAnsiTheme="minorEastAsia" w:eastAsiaTheme="minorEastAsia" w:cstheme="minorEastAsia"/>
          <w:kern w:val="0"/>
          <w:sz w:val="32"/>
          <w:szCs w:val="32"/>
          <w:lang w:eastAsia="zh-CN"/>
        </w:rPr>
        <w:t>在职人员基本养老保险缴费支出</w:t>
      </w:r>
      <w:r>
        <w:rPr>
          <w:rFonts w:hint="eastAsia" w:asciiTheme="minorEastAsia" w:hAnsiTheme="minorEastAsia" w:eastAsiaTheme="minorEastAsia" w:cstheme="minorEastAsia"/>
          <w:kern w:val="0"/>
          <w:sz w:val="32"/>
          <w:szCs w:val="32"/>
          <w:lang w:val="en-US" w:eastAsia="zh-CN"/>
        </w:rPr>
        <w:t>89.72万元、2080502款</w:t>
      </w:r>
      <w:r>
        <w:rPr>
          <w:rFonts w:hint="eastAsia" w:asciiTheme="minorEastAsia" w:hAnsiTheme="minorEastAsia" w:eastAsiaTheme="minorEastAsia" w:cstheme="minorEastAsia"/>
          <w:kern w:val="0"/>
          <w:sz w:val="32"/>
          <w:szCs w:val="32"/>
          <w:lang w:eastAsia="zh-CN"/>
        </w:rPr>
        <w:t>退休人员退休费</w:t>
      </w:r>
      <w:r>
        <w:rPr>
          <w:rFonts w:hint="eastAsia" w:asciiTheme="minorEastAsia" w:hAnsiTheme="minorEastAsia" w:eastAsiaTheme="minorEastAsia" w:cstheme="minorEastAsia"/>
          <w:kern w:val="0"/>
          <w:sz w:val="32"/>
          <w:szCs w:val="32"/>
          <w:lang w:val="en-US" w:eastAsia="zh-CN"/>
        </w:rPr>
        <w:t>50.14万元</w:t>
      </w:r>
      <w:r>
        <w:rPr>
          <w:rFonts w:hint="eastAsia" w:asciiTheme="minorEastAsia" w:hAnsiTheme="minorEastAsia" w:eastAsiaTheme="minorEastAsia" w:cstheme="minorEastAsia"/>
          <w:kern w:val="0"/>
          <w:sz w:val="32"/>
          <w:szCs w:val="32"/>
          <w:lang w:eastAsia="zh-CN"/>
        </w:rPr>
        <w:t>；医疗卫生与计划生育支出</w:t>
      </w:r>
      <w:r>
        <w:rPr>
          <w:rFonts w:hint="eastAsia" w:asciiTheme="minorEastAsia" w:hAnsiTheme="minorEastAsia" w:eastAsiaTheme="minorEastAsia" w:cstheme="minorEastAsia"/>
          <w:kern w:val="0"/>
          <w:sz w:val="32"/>
          <w:szCs w:val="32"/>
          <w:lang w:val="en-US" w:eastAsia="zh-CN"/>
        </w:rPr>
        <w:t>672.53万元，主要用于支付在职人员2100403款基本工资197.63万元、2100403款绩效工资47.32万元、2100403款津贴补贴298.11万元、2100403款奖金16.47万元及2100717款非税收入安排计生事业经费支出98万元、2100403款危急孕产妇应急处置经费支出15万元；住房保障支出45.66万元，主要用于支付2210201款在职人员住房公积金45.66万元。</w:t>
      </w:r>
    </w:p>
    <w:p>
      <w:pPr>
        <w:widowControl/>
        <w:jc w:val="left"/>
        <w:rPr>
          <w:rFonts w:hint="eastAsia" w:asciiTheme="minorEastAsia" w:hAnsiTheme="minorEastAsia" w:eastAsiaTheme="minorEastAsia" w:cstheme="minorEastAsia"/>
          <w:b/>
          <w:bCs/>
          <w:kern w:val="0"/>
          <w:sz w:val="32"/>
          <w:szCs w:val="32"/>
        </w:rPr>
      </w:pPr>
      <w:r>
        <w:rPr>
          <w:rFonts w:hint="eastAsia" w:asciiTheme="minorEastAsia" w:hAnsiTheme="minorEastAsia" w:eastAsiaTheme="minorEastAsia" w:cstheme="minorEastAsia"/>
          <w:b/>
          <w:bCs/>
          <w:kern w:val="0"/>
          <w:sz w:val="32"/>
          <w:szCs w:val="32"/>
        </w:rPr>
        <w:t>（二）本级财力支出按经济科目分类情况</w:t>
      </w:r>
    </w:p>
    <w:p>
      <w:pPr>
        <w:widowControl/>
        <w:ind w:firstLine="640" w:firstLineChars="200"/>
        <w:jc w:val="left"/>
        <w:rPr>
          <w:rFonts w:hint="eastAsia" w:asciiTheme="minorEastAsia" w:hAnsiTheme="minorEastAsia" w:eastAsiaTheme="minorEastAsia" w:cstheme="minorEastAsia"/>
          <w:kern w:val="0"/>
          <w:sz w:val="32"/>
          <w:szCs w:val="32"/>
        </w:rPr>
      </w:pPr>
      <w:r>
        <w:rPr>
          <w:rFonts w:hint="eastAsia" w:asciiTheme="minorEastAsia" w:hAnsiTheme="minorEastAsia" w:eastAsiaTheme="minorEastAsia" w:cstheme="minorEastAsia"/>
          <w:kern w:val="0"/>
          <w:sz w:val="32"/>
          <w:szCs w:val="32"/>
        </w:rPr>
        <w:t>经济科目分组</w:t>
      </w:r>
      <w:r>
        <w:rPr>
          <w:rFonts w:hint="eastAsia" w:asciiTheme="minorEastAsia" w:hAnsiTheme="minorEastAsia" w:eastAsiaTheme="minorEastAsia" w:cstheme="minorEastAsia"/>
          <w:kern w:val="0"/>
          <w:sz w:val="32"/>
          <w:szCs w:val="32"/>
          <w:lang w:eastAsia="zh-CN"/>
        </w:rPr>
        <w:t>，</w:t>
      </w:r>
      <w:r>
        <w:rPr>
          <w:rFonts w:hint="eastAsia" w:asciiTheme="minorEastAsia" w:hAnsiTheme="minorEastAsia" w:eastAsiaTheme="minorEastAsia" w:cstheme="minorEastAsia"/>
          <w:kern w:val="0"/>
          <w:sz w:val="32"/>
          <w:szCs w:val="32"/>
        </w:rPr>
        <w:t>基本支出</w:t>
      </w:r>
      <w:r>
        <w:rPr>
          <w:rFonts w:hint="eastAsia" w:asciiTheme="minorEastAsia" w:hAnsiTheme="minorEastAsia" w:eastAsiaTheme="minorEastAsia" w:cstheme="minorEastAsia"/>
          <w:kern w:val="0"/>
          <w:sz w:val="32"/>
          <w:szCs w:val="32"/>
          <w:lang w:val="en-US" w:eastAsia="zh-CN"/>
        </w:rPr>
        <w:t>655.33</w:t>
      </w:r>
      <w:r>
        <w:rPr>
          <w:rFonts w:hint="eastAsia" w:asciiTheme="minorEastAsia" w:hAnsiTheme="minorEastAsia" w:eastAsiaTheme="minorEastAsia" w:cstheme="minorEastAsia"/>
          <w:kern w:val="0"/>
          <w:sz w:val="32"/>
          <w:szCs w:val="32"/>
        </w:rPr>
        <w:t>万元</w:t>
      </w:r>
      <w:r>
        <w:rPr>
          <w:rFonts w:hint="eastAsia" w:asciiTheme="minorEastAsia" w:hAnsiTheme="minorEastAsia" w:eastAsiaTheme="minorEastAsia" w:cstheme="minorEastAsia"/>
          <w:kern w:val="0"/>
          <w:sz w:val="32"/>
          <w:szCs w:val="32"/>
          <w:lang w:eastAsia="zh-CN"/>
        </w:rPr>
        <w:t>其中：工资福利支出</w:t>
      </w:r>
      <w:r>
        <w:rPr>
          <w:rFonts w:hint="eastAsia" w:asciiTheme="minorEastAsia" w:hAnsiTheme="minorEastAsia" w:eastAsiaTheme="minorEastAsia" w:cstheme="minorEastAsia"/>
          <w:kern w:val="0"/>
          <w:sz w:val="32"/>
          <w:szCs w:val="32"/>
          <w:lang w:val="en-US" w:eastAsia="zh-CN"/>
        </w:rPr>
        <w:t>605.19万元，对个人和家庭的补助50.14万元；</w:t>
      </w:r>
      <w:r>
        <w:rPr>
          <w:rFonts w:hint="eastAsia" w:asciiTheme="minorEastAsia" w:hAnsiTheme="minorEastAsia" w:eastAsiaTheme="minorEastAsia" w:cstheme="minorEastAsia"/>
          <w:kern w:val="0"/>
          <w:sz w:val="32"/>
          <w:szCs w:val="32"/>
        </w:rPr>
        <w:t>项目支出</w:t>
      </w:r>
      <w:r>
        <w:rPr>
          <w:rFonts w:hint="eastAsia" w:asciiTheme="minorEastAsia" w:hAnsiTheme="minorEastAsia" w:eastAsiaTheme="minorEastAsia" w:cstheme="minorEastAsia"/>
          <w:kern w:val="0"/>
          <w:sz w:val="32"/>
          <w:szCs w:val="32"/>
          <w:lang w:val="en-US" w:eastAsia="zh-CN"/>
        </w:rPr>
        <w:t>202.72</w:t>
      </w:r>
      <w:r>
        <w:rPr>
          <w:rFonts w:hint="eastAsia" w:asciiTheme="minorEastAsia" w:hAnsiTheme="minorEastAsia" w:eastAsiaTheme="minorEastAsia" w:cstheme="minorEastAsia"/>
          <w:kern w:val="0"/>
          <w:sz w:val="32"/>
          <w:szCs w:val="32"/>
        </w:rPr>
        <w:t>万元</w:t>
      </w:r>
      <w:r>
        <w:rPr>
          <w:rFonts w:hint="eastAsia" w:asciiTheme="minorEastAsia" w:hAnsiTheme="minorEastAsia" w:eastAsiaTheme="minorEastAsia" w:cstheme="minorEastAsia"/>
          <w:kern w:val="0"/>
          <w:sz w:val="32"/>
          <w:szCs w:val="32"/>
          <w:lang w:eastAsia="zh-CN"/>
        </w:rPr>
        <w:t>，其中工资福利支出</w:t>
      </w:r>
      <w:r>
        <w:rPr>
          <w:rFonts w:hint="eastAsia" w:asciiTheme="minorEastAsia" w:hAnsiTheme="minorEastAsia" w:eastAsiaTheme="minorEastAsia" w:cstheme="minorEastAsia"/>
          <w:kern w:val="0"/>
          <w:sz w:val="32"/>
          <w:szCs w:val="32"/>
          <w:lang w:val="en-US" w:eastAsia="zh-CN"/>
        </w:rPr>
        <w:t>89.72万元、商品和服务支出113万元</w:t>
      </w:r>
      <w:r>
        <w:rPr>
          <w:rFonts w:hint="eastAsia" w:asciiTheme="minorEastAsia" w:hAnsiTheme="minorEastAsia" w:eastAsiaTheme="minorEastAsia" w:cstheme="minorEastAsia"/>
          <w:kern w:val="0"/>
          <w:sz w:val="32"/>
          <w:szCs w:val="32"/>
        </w:rPr>
        <w:t>。</w:t>
      </w:r>
    </w:p>
    <w:p>
      <w:pPr>
        <w:widowControl/>
        <w:jc w:val="left"/>
        <w:rPr>
          <w:rFonts w:hint="eastAsia" w:asciiTheme="minorEastAsia" w:hAnsiTheme="minorEastAsia" w:eastAsiaTheme="minorEastAsia" w:cstheme="minorEastAsia"/>
          <w:b/>
          <w:bCs/>
          <w:kern w:val="0"/>
          <w:sz w:val="32"/>
          <w:szCs w:val="32"/>
        </w:rPr>
      </w:pPr>
      <w:r>
        <w:rPr>
          <w:rFonts w:hint="eastAsia" w:asciiTheme="minorEastAsia" w:hAnsiTheme="minorEastAsia" w:eastAsiaTheme="minorEastAsia" w:cstheme="minorEastAsia"/>
          <w:b/>
          <w:bCs/>
          <w:kern w:val="0"/>
          <w:sz w:val="32"/>
          <w:szCs w:val="32"/>
        </w:rPr>
        <w:t>五、省对下</w:t>
      </w:r>
      <w:r>
        <w:rPr>
          <w:rFonts w:hint="eastAsia" w:asciiTheme="minorEastAsia" w:hAnsiTheme="minorEastAsia" w:eastAsiaTheme="minorEastAsia" w:cstheme="minorEastAsia"/>
          <w:b/>
          <w:bCs/>
          <w:kern w:val="0"/>
          <w:sz w:val="32"/>
          <w:szCs w:val="32"/>
          <w:lang w:eastAsia="zh-CN"/>
        </w:rPr>
        <w:t>专</w:t>
      </w:r>
      <w:r>
        <w:rPr>
          <w:rFonts w:hint="eastAsia" w:asciiTheme="minorEastAsia" w:hAnsiTheme="minorEastAsia" w:eastAsiaTheme="minorEastAsia" w:cstheme="minorEastAsia"/>
          <w:b/>
          <w:bCs/>
          <w:kern w:val="0"/>
          <w:sz w:val="32"/>
          <w:szCs w:val="32"/>
        </w:rPr>
        <w:t>项转移支付情况</w:t>
      </w:r>
    </w:p>
    <w:p>
      <w:pPr>
        <w:widowControl/>
        <w:jc w:val="left"/>
        <w:rPr>
          <w:rFonts w:hint="eastAsia" w:asciiTheme="minorEastAsia" w:hAnsiTheme="minorEastAsia" w:eastAsiaTheme="minorEastAsia" w:cstheme="minorEastAsia"/>
          <w:kern w:val="0"/>
          <w:sz w:val="32"/>
          <w:szCs w:val="32"/>
        </w:rPr>
      </w:pPr>
      <w:r>
        <w:rPr>
          <w:rFonts w:hint="eastAsia" w:asciiTheme="minorEastAsia" w:hAnsiTheme="minorEastAsia" w:eastAsiaTheme="minorEastAsia" w:cstheme="minorEastAsia"/>
          <w:kern w:val="0"/>
          <w:sz w:val="32"/>
          <w:szCs w:val="32"/>
        </w:rPr>
        <w:t>（一）列入省对下专项转移支付项目清单项目情况</w:t>
      </w:r>
    </w:p>
    <w:p>
      <w:pPr>
        <w:widowControl/>
        <w:ind w:firstLine="640" w:firstLineChars="200"/>
        <w:jc w:val="left"/>
        <w:rPr>
          <w:rFonts w:hint="eastAsia" w:asciiTheme="minorEastAsia" w:hAnsiTheme="minorEastAsia" w:eastAsiaTheme="minorEastAsia" w:cstheme="minorEastAsia"/>
          <w:kern w:val="0"/>
          <w:sz w:val="32"/>
          <w:szCs w:val="32"/>
        </w:rPr>
      </w:pPr>
      <w:r>
        <w:rPr>
          <w:rFonts w:hint="eastAsia" w:asciiTheme="minorEastAsia" w:hAnsiTheme="minorEastAsia" w:eastAsiaTheme="minorEastAsia" w:cstheme="minorEastAsia"/>
          <w:kern w:val="0"/>
          <w:sz w:val="32"/>
          <w:szCs w:val="32"/>
        </w:rPr>
        <w:t>部门列入省对下专项转移支付项目清单项目为：  金额</w:t>
      </w:r>
      <w:r>
        <w:rPr>
          <w:rFonts w:hint="eastAsia" w:asciiTheme="minorEastAsia" w:hAnsiTheme="minorEastAsia" w:eastAsiaTheme="minorEastAsia" w:cstheme="minorEastAsia"/>
          <w:kern w:val="0"/>
          <w:sz w:val="32"/>
          <w:szCs w:val="32"/>
          <w:lang w:val="en-US" w:eastAsia="zh-CN"/>
        </w:rPr>
        <w:t>0</w:t>
      </w:r>
      <w:r>
        <w:rPr>
          <w:rFonts w:hint="eastAsia" w:asciiTheme="minorEastAsia" w:hAnsiTheme="minorEastAsia" w:eastAsiaTheme="minorEastAsia" w:cstheme="minorEastAsia"/>
          <w:kern w:val="0"/>
          <w:sz w:val="32"/>
          <w:szCs w:val="32"/>
        </w:rPr>
        <w:t>万元，主要用于……。</w:t>
      </w:r>
    </w:p>
    <w:p>
      <w:pPr>
        <w:widowControl/>
        <w:jc w:val="left"/>
        <w:rPr>
          <w:rFonts w:hint="eastAsia" w:asciiTheme="minorEastAsia" w:hAnsiTheme="minorEastAsia" w:eastAsiaTheme="minorEastAsia" w:cstheme="minorEastAsia"/>
          <w:kern w:val="0"/>
          <w:sz w:val="32"/>
          <w:szCs w:val="32"/>
        </w:rPr>
      </w:pPr>
      <w:r>
        <w:rPr>
          <w:rFonts w:hint="eastAsia" w:asciiTheme="minorEastAsia" w:hAnsiTheme="minorEastAsia" w:eastAsiaTheme="minorEastAsia" w:cstheme="minorEastAsia"/>
          <w:kern w:val="0"/>
          <w:sz w:val="32"/>
          <w:szCs w:val="32"/>
        </w:rPr>
        <w:t>（二）与中央配套事项</w:t>
      </w:r>
    </w:p>
    <w:p>
      <w:pPr>
        <w:widowControl/>
        <w:ind w:firstLine="640" w:firstLineChars="200"/>
        <w:jc w:val="left"/>
        <w:rPr>
          <w:rFonts w:hint="eastAsia" w:asciiTheme="minorEastAsia" w:hAnsiTheme="minorEastAsia" w:eastAsiaTheme="minorEastAsia" w:cstheme="minorEastAsia"/>
          <w:kern w:val="0"/>
          <w:sz w:val="32"/>
          <w:szCs w:val="32"/>
        </w:rPr>
      </w:pPr>
      <w:r>
        <w:rPr>
          <w:rFonts w:hint="eastAsia" w:asciiTheme="minorEastAsia" w:hAnsiTheme="minorEastAsia" w:eastAsiaTheme="minorEastAsia" w:cstheme="minorEastAsia"/>
          <w:kern w:val="0"/>
          <w:sz w:val="32"/>
          <w:szCs w:val="32"/>
        </w:rPr>
        <w:t>功能科目分组，主要用于……。</w:t>
      </w:r>
    </w:p>
    <w:p>
      <w:pPr>
        <w:widowControl/>
        <w:jc w:val="left"/>
        <w:rPr>
          <w:rFonts w:hint="eastAsia" w:asciiTheme="minorEastAsia" w:hAnsiTheme="minorEastAsia" w:eastAsiaTheme="minorEastAsia" w:cstheme="minorEastAsia"/>
          <w:b/>
          <w:kern w:val="0"/>
          <w:sz w:val="32"/>
          <w:szCs w:val="32"/>
        </w:rPr>
      </w:pPr>
      <w:r>
        <w:rPr>
          <w:rFonts w:hint="eastAsia" w:asciiTheme="minorEastAsia" w:hAnsiTheme="minorEastAsia" w:eastAsiaTheme="minorEastAsia" w:cstheme="minorEastAsia"/>
          <w:b/>
          <w:kern w:val="0"/>
          <w:sz w:val="32"/>
          <w:szCs w:val="32"/>
        </w:rPr>
        <w:t>（</w:t>
      </w:r>
      <w:r>
        <w:rPr>
          <w:rFonts w:hint="eastAsia" w:asciiTheme="minorEastAsia" w:hAnsiTheme="minorEastAsia" w:eastAsiaTheme="minorEastAsia" w:cstheme="minorEastAsia"/>
          <w:kern w:val="0"/>
          <w:sz w:val="32"/>
          <w:szCs w:val="32"/>
        </w:rPr>
        <w:t>三）按既定政策标准测算补助事项</w:t>
      </w:r>
    </w:p>
    <w:p>
      <w:pPr>
        <w:widowControl/>
        <w:ind w:firstLine="640" w:firstLineChars="200"/>
        <w:jc w:val="left"/>
        <w:rPr>
          <w:rFonts w:hint="eastAsia" w:asciiTheme="minorEastAsia" w:hAnsiTheme="minorEastAsia" w:eastAsiaTheme="minorEastAsia" w:cstheme="minorEastAsia"/>
          <w:kern w:val="0"/>
          <w:sz w:val="32"/>
          <w:szCs w:val="32"/>
        </w:rPr>
      </w:pPr>
      <w:r>
        <w:rPr>
          <w:rFonts w:hint="eastAsia" w:asciiTheme="minorEastAsia" w:hAnsiTheme="minorEastAsia" w:eastAsiaTheme="minorEastAsia" w:cstheme="minorEastAsia"/>
          <w:kern w:val="0"/>
          <w:sz w:val="32"/>
          <w:szCs w:val="32"/>
        </w:rPr>
        <w:t>功能科目分组，主要用于……。</w:t>
      </w:r>
    </w:p>
    <w:p>
      <w:pPr>
        <w:widowControl/>
        <w:jc w:val="left"/>
        <w:rPr>
          <w:rFonts w:hint="eastAsia" w:asciiTheme="minorEastAsia" w:hAnsiTheme="minorEastAsia" w:eastAsiaTheme="minorEastAsia" w:cstheme="minorEastAsia"/>
          <w:b/>
          <w:bCs/>
          <w:kern w:val="0"/>
          <w:sz w:val="32"/>
          <w:szCs w:val="32"/>
        </w:rPr>
      </w:pPr>
      <w:r>
        <w:rPr>
          <w:rFonts w:hint="eastAsia" w:asciiTheme="minorEastAsia" w:hAnsiTheme="minorEastAsia" w:eastAsiaTheme="minorEastAsia" w:cstheme="minorEastAsia"/>
          <w:b/>
          <w:bCs/>
          <w:kern w:val="0"/>
          <w:sz w:val="32"/>
          <w:szCs w:val="32"/>
        </w:rPr>
        <w:t>六、政府采购预算情况</w:t>
      </w:r>
    </w:p>
    <w:p>
      <w:pPr>
        <w:widowControl/>
        <w:jc w:val="left"/>
        <w:rPr>
          <w:rFonts w:hint="eastAsia" w:asciiTheme="minorEastAsia" w:hAnsiTheme="minorEastAsia" w:eastAsiaTheme="minorEastAsia" w:cstheme="minorEastAsia"/>
          <w:kern w:val="0"/>
          <w:sz w:val="32"/>
          <w:szCs w:val="32"/>
        </w:rPr>
      </w:pPr>
      <w:r>
        <w:rPr>
          <w:rFonts w:hint="eastAsia" w:asciiTheme="minorEastAsia" w:hAnsiTheme="minorEastAsia" w:eastAsiaTheme="minorEastAsia" w:cstheme="minorEastAsia"/>
          <w:kern w:val="0"/>
          <w:sz w:val="32"/>
          <w:szCs w:val="32"/>
        </w:rPr>
        <w:t xml:space="preserve">    根据《中华人民共和国政府采购法》的有关规定，编制了政府采购预算，共涉及采购项目</w:t>
      </w:r>
      <w:r>
        <w:rPr>
          <w:rFonts w:hint="eastAsia" w:asciiTheme="minorEastAsia" w:hAnsiTheme="minorEastAsia" w:eastAsiaTheme="minorEastAsia" w:cstheme="minorEastAsia"/>
          <w:kern w:val="0"/>
          <w:sz w:val="32"/>
          <w:szCs w:val="32"/>
          <w:lang w:val="en-US" w:eastAsia="zh-CN"/>
        </w:rPr>
        <w:t>2</w:t>
      </w:r>
      <w:r>
        <w:rPr>
          <w:rFonts w:hint="eastAsia" w:asciiTheme="minorEastAsia" w:hAnsiTheme="minorEastAsia" w:eastAsiaTheme="minorEastAsia" w:cstheme="minorEastAsia"/>
          <w:kern w:val="0"/>
          <w:sz w:val="32"/>
          <w:szCs w:val="32"/>
        </w:rPr>
        <w:t>个，采购预算资金</w:t>
      </w:r>
      <w:r>
        <w:rPr>
          <w:rFonts w:hint="eastAsia" w:asciiTheme="minorEastAsia" w:hAnsiTheme="minorEastAsia" w:eastAsiaTheme="minorEastAsia" w:cstheme="minorEastAsia"/>
          <w:kern w:val="0"/>
          <w:sz w:val="32"/>
          <w:szCs w:val="32"/>
          <w:lang w:val="en-US" w:eastAsia="zh-CN"/>
        </w:rPr>
        <w:t>16.50</w:t>
      </w:r>
      <w:r>
        <w:rPr>
          <w:rFonts w:hint="eastAsia" w:asciiTheme="minorEastAsia" w:hAnsiTheme="minorEastAsia" w:eastAsiaTheme="minorEastAsia" w:cstheme="minorEastAsia"/>
          <w:kern w:val="0"/>
          <w:sz w:val="32"/>
          <w:szCs w:val="32"/>
        </w:rPr>
        <w:t>万元。</w:t>
      </w:r>
    </w:p>
    <w:p>
      <w:pPr>
        <w:widowControl/>
        <w:jc w:val="left"/>
        <w:rPr>
          <w:rFonts w:hint="eastAsia" w:asciiTheme="minorEastAsia" w:hAnsiTheme="minorEastAsia" w:eastAsiaTheme="minorEastAsia" w:cstheme="minorEastAsia"/>
          <w:b/>
          <w:bCs/>
          <w:kern w:val="0"/>
          <w:sz w:val="32"/>
          <w:szCs w:val="32"/>
        </w:rPr>
      </w:pPr>
      <w:r>
        <w:rPr>
          <w:rFonts w:hint="eastAsia" w:asciiTheme="minorEastAsia" w:hAnsiTheme="minorEastAsia" w:eastAsiaTheme="minorEastAsia" w:cstheme="minorEastAsia"/>
          <w:b/>
          <w:bCs/>
          <w:kern w:val="0"/>
          <w:sz w:val="32"/>
          <w:szCs w:val="32"/>
        </w:rPr>
        <w:t>七、基本支出预算变动的主要原因</w:t>
      </w:r>
    </w:p>
    <w:p>
      <w:pPr>
        <w:widowControl/>
        <w:ind w:firstLine="640" w:firstLineChars="200"/>
        <w:jc w:val="left"/>
        <w:rPr>
          <w:rFonts w:hint="eastAsia" w:asciiTheme="minorEastAsia" w:hAnsiTheme="minorEastAsia" w:eastAsiaTheme="minorEastAsia" w:cstheme="minorEastAsia"/>
          <w:kern w:val="0"/>
          <w:sz w:val="32"/>
          <w:szCs w:val="32"/>
        </w:rPr>
      </w:pPr>
      <w:r>
        <w:rPr>
          <w:rFonts w:hint="eastAsia" w:asciiTheme="minorEastAsia" w:hAnsiTheme="minorEastAsia" w:eastAsiaTheme="minorEastAsia" w:cstheme="minorEastAsia"/>
          <w:kern w:val="0"/>
          <w:sz w:val="32"/>
          <w:szCs w:val="32"/>
        </w:rPr>
        <w:t>（一）</w:t>
      </w:r>
      <w:r>
        <w:rPr>
          <w:rFonts w:hint="eastAsia" w:asciiTheme="minorEastAsia" w:hAnsiTheme="minorEastAsia" w:eastAsiaTheme="minorEastAsia" w:cstheme="minorEastAsia"/>
          <w:kern w:val="0"/>
          <w:sz w:val="32"/>
          <w:szCs w:val="32"/>
          <w:lang w:eastAsia="zh-CN"/>
        </w:rPr>
        <w:t>财政加大了对人员经费的投入。</w:t>
      </w:r>
    </w:p>
    <w:p>
      <w:pPr>
        <w:widowControl/>
        <w:ind w:firstLine="640" w:firstLineChars="200"/>
        <w:jc w:val="left"/>
        <w:rPr>
          <w:rFonts w:hint="eastAsia" w:asciiTheme="minorEastAsia" w:hAnsiTheme="minorEastAsia" w:eastAsiaTheme="minorEastAsia" w:cstheme="minorEastAsia"/>
          <w:b w:val="0"/>
          <w:bCs/>
          <w:kern w:val="0"/>
          <w:sz w:val="32"/>
          <w:szCs w:val="32"/>
        </w:rPr>
      </w:pPr>
      <w:r>
        <w:rPr>
          <w:rFonts w:hint="eastAsia" w:asciiTheme="minorEastAsia" w:hAnsiTheme="minorEastAsia" w:eastAsiaTheme="minorEastAsia" w:cstheme="minorEastAsia"/>
          <w:b w:val="0"/>
          <w:bCs/>
          <w:kern w:val="0"/>
          <w:sz w:val="32"/>
          <w:szCs w:val="32"/>
        </w:rPr>
        <w:t>（二）</w:t>
      </w:r>
      <w:r>
        <w:rPr>
          <w:rFonts w:hint="eastAsia" w:asciiTheme="minorEastAsia" w:hAnsiTheme="minorEastAsia" w:eastAsiaTheme="minorEastAsia" w:cstheme="minorEastAsia"/>
          <w:b w:val="0"/>
          <w:bCs/>
          <w:kern w:val="0"/>
          <w:sz w:val="32"/>
          <w:szCs w:val="32"/>
          <w:lang w:eastAsia="zh-CN"/>
        </w:rPr>
        <w:t>全面规范地方性津贴补贴。</w:t>
      </w:r>
    </w:p>
    <w:p>
      <w:pPr>
        <w:widowControl/>
        <w:jc w:val="left"/>
        <w:rPr>
          <w:rFonts w:hint="eastAsia" w:asciiTheme="minorEastAsia" w:hAnsiTheme="minorEastAsia" w:eastAsiaTheme="minorEastAsia" w:cstheme="minorEastAsia"/>
          <w:b/>
          <w:bCs/>
          <w:kern w:val="0"/>
          <w:sz w:val="32"/>
          <w:szCs w:val="32"/>
        </w:rPr>
      </w:pPr>
      <w:r>
        <w:rPr>
          <w:rFonts w:hint="eastAsia" w:asciiTheme="minorEastAsia" w:hAnsiTheme="minorEastAsia" w:eastAsiaTheme="minorEastAsia" w:cstheme="minorEastAsia"/>
          <w:b/>
          <w:bCs/>
          <w:kern w:val="0"/>
          <w:sz w:val="32"/>
          <w:szCs w:val="32"/>
        </w:rPr>
        <w:t>八、项目支出预算变动的主要原因</w:t>
      </w:r>
    </w:p>
    <w:p>
      <w:pPr>
        <w:widowControl/>
        <w:ind w:firstLine="640" w:firstLineChars="200"/>
        <w:jc w:val="left"/>
        <w:rPr>
          <w:rFonts w:hint="eastAsia" w:asciiTheme="minorEastAsia" w:hAnsiTheme="minorEastAsia" w:eastAsiaTheme="minorEastAsia" w:cstheme="minorEastAsia"/>
          <w:kern w:val="0"/>
          <w:sz w:val="32"/>
          <w:szCs w:val="32"/>
        </w:rPr>
      </w:pPr>
      <w:r>
        <w:rPr>
          <w:rFonts w:hint="eastAsia" w:asciiTheme="minorEastAsia" w:hAnsiTheme="minorEastAsia" w:eastAsiaTheme="minorEastAsia" w:cstheme="minorEastAsia"/>
          <w:kern w:val="0"/>
          <w:sz w:val="32"/>
          <w:szCs w:val="32"/>
        </w:rPr>
        <w:t>（一）</w:t>
      </w:r>
      <w:r>
        <w:rPr>
          <w:rFonts w:hint="eastAsia" w:asciiTheme="minorEastAsia" w:hAnsiTheme="minorEastAsia" w:eastAsiaTheme="minorEastAsia" w:cstheme="minorEastAsia"/>
          <w:kern w:val="0"/>
          <w:sz w:val="32"/>
          <w:szCs w:val="32"/>
          <w:lang w:eastAsia="zh-CN"/>
        </w:rPr>
        <w:t>财政加大了对全县危急孕产妇应急处置经费的投入和非税收入安排计生事业经费的投入。</w:t>
      </w:r>
    </w:p>
    <w:p>
      <w:pPr>
        <w:widowControl/>
        <w:ind w:firstLine="640" w:firstLineChars="200"/>
        <w:jc w:val="left"/>
        <w:rPr>
          <w:rFonts w:hint="eastAsia" w:asciiTheme="minorEastAsia" w:hAnsiTheme="minorEastAsia" w:eastAsiaTheme="minorEastAsia" w:cstheme="minorEastAsia"/>
          <w:b w:val="0"/>
          <w:bCs/>
          <w:kern w:val="0"/>
          <w:sz w:val="32"/>
          <w:szCs w:val="32"/>
        </w:rPr>
      </w:pPr>
      <w:r>
        <w:rPr>
          <w:rFonts w:hint="eastAsia" w:asciiTheme="minorEastAsia" w:hAnsiTheme="minorEastAsia" w:eastAsiaTheme="minorEastAsia" w:cstheme="minorEastAsia"/>
          <w:b w:val="0"/>
          <w:bCs/>
          <w:kern w:val="0"/>
          <w:sz w:val="32"/>
          <w:szCs w:val="32"/>
        </w:rPr>
        <w:t>（二）</w:t>
      </w:r>
      <w:r>
        <w:rPr>
          <w:rFonts w:hint="eastAsia" w:asciiTheme="minorEastAsia" w:hAnsiTheme="minorEastAsia" w:eastAsiaTheme="minorEastAsia" w:cstheme="minorEastAsia"/>
          <w:b w:val="0"/>
          <w:bCs/>
          <w:kern w:val="0"/>
          <w:sz w:val="32"/>
          <w:szCs w:val="32"/>
          <w:lang w:eastAsia="zh-CN"/>
        </w:rPr>
        <w:t>机关事业单位基本养老保险缴费支出纳入</w:t>
      </w:r>
      <w:r>
        <w:rPr>
          <w:rFonts w:hint="eastAsia" w:asciiTheme="minorEastAsia" w:hAnsiTheme="minorEastAsia" w:eastAsiaTheme="minorEastAsia" w:cstheme="minorEastAsia"/>
          <w:b w:val="0"/>
          <w:bCs/>
          <w:kern w:val="0"/>
          <w:sz w:val="32"/>
          <w:szCs w:val="32"/>
          <w:lang w:val="en-US" w:eastAsia="zh-CN"/>
        </w:rPr>
        <w:t>2018年预算项目支出。</w:t>
      </w:r>
    </w:p>
    <w:p>
      <w:pPr>
        <w:widowControl/>
        <w:jc w:val="left"/>
        <w:rPr>
          <w:rFonts w:hint="eastAsia" w:asciiTheme="minorEastAsia" w:hAnsiTheme="minorEastAsia" w:eastAsiaTheme="minorEastAsia" w:cstheme="minorEastAsia"/>
          <w:b/>
          <w:bCs/>
          <w:kern w:val="0"/>
          <w:sz w:val="32"/>
          <w:szCs w:val="32"/>
        </w:rPr>
      </w:pPr>
      <w:r>
        <w:rPr>
          <w:rFonts w:hint="eastAsia" w:asciiTheme="minorEastAsia" w:hAnsiTheme="minorEastAsia" w:eastAsiaTheme="minorEastAsia" w:cstheme="minorEastAsia"/>
          <w:b/>
          <w:bCs/>
          <w:kern w:val="0"/>
          <w:sz w:val="32"/>
          <w:szCs w:val="32"/>
        </w:rPr>
        <w:t>九、其他公开信息</w:t>
      </w:r>
    </w:p>
    <w:p>
      <w:pPr>
        <w:widowControl/>
        <w:jc w:val="left"/>
        <w:rPr>
          <w:rFonts w:hint="eastAsia" w:asciiTheme="minorEastAsia" w:hAnsiTheme="minorEastAsia" w:eastAsiaTheme="minorEastAsia" w:cstheme="minorEastAsia"/>
          <w:kern w:val="0"/>
          <w:sz w:val="32"/>
          <w:szCs w:val="32"/>
        </w:rPr>
      </w:pPr>
      <w:r>
        <w:rPr>
          <w:rFonts w:hint="eastAsia" w:asciiTheme="minorEastAsia" w:hAnsiTheme="minorEastAsia" w:eastAsiaTheme="minorEastAsia" w:cstheme="minorEastAsia"/>
          <w:b/>
          <w:bCs/>
          <w:kern w:val="0"/>
          <w:sz w:val="32"/>
          <w:szCs w:val="32"/>
        </w:rPr>
        <w:t>（一）专业名词解释</w:t>
      </w:r>
    </w:p>
    <w:p>
      <w:pPr>
        <w:widowControl/>
        <w:ind w:firstLine="640" w:firstLineChars="200"/>
        <w:jc w:val="left"/>
        <w:rPr>
          <w:rFonts w:hint="eastAsia" w:asciiTheme="minorEastAsia" w:hAnsiTheme="minorEastAsia" w:eastAsiaTheme="minorEastAsia" w:cstheme="minorEastAsia"/>
          <w:b w:val="0"/>
          <w:i w:val="0"/>
          <w:caps w:val="0"/>
          <w:color w:val="000000" w:themeColor="text1"/>
          <w:spacing w:val="0"/>
          <w:sz w:val="32"/>
          <w:szCs w:val="32"/>
          <w:shd w:val="clear" w:fill="FFFFFF"/>
          <w:lang w:eastAsia="zh-CN"/>
        </w:rPr>
      </w:pPr>
      <w:r>
        <w:rPr>
          <w:rStyle w:val="10"/>
          <w:rFonts w:hint="eastAsia" w:asciiTheme="minorEastAsia" w:hAnsiTheme="minorEastAsia" w:eastAsiaTheme="minorEastAsia" w:cstheme="minorEastAsia"/>
          <w:b w:val="0"/>
          <w:i w:val="0"/>
          <w:caps w:val="0"/>
          <w:color w:val="000000" w:themeColor="text1"/>
          <w:spacing w:val="0"/>
          <w:sz w:val="32"/>
          <w:szCs w:val="32"/>
          <w:shd w:val="clear" w:fill="FFFFFF"/>
          <w:lang w:val="en-US" w:eastAsia="zh-CN"/>
        </w:rPr>
        <w:t>1、</w:t>
      </w:r>
      <w:r>
        <w:rPr>
          <w:rStyle w:val="10"/>
          <w:rFonts w:hint="eastAsia" w:asciiTheme="minorEastAsia" w:hAnsiTheme="minorEastAsia" w:eastAsiaTheme="minorEastAsia" w:cstheme="minorEastAsia"/>
          <w:b w:val="0"/>
          <w:i w:val="0"/>
          <w:caps w:val="0"/>
          <w:color w:val="000000" w:themeColor="text1"/>
          <w:spacing w:val="0"/>
          <w:sz w:val="32"/>
          <w:szCs w:val="32"/>
          <w:shd w:val="clear" w:fill="FFFFFF"/>
        </w:rPr>
        <w:t>非税收入</w:t>
      </w:r>
      <w:r>
        <w:rPr>
          <w:rFonts w:hint="eastAsia" w:asciiTheme="minorEastAsia" w:hAnsiTheme="minorEastAsia" w:eastAsiaTheme="minorEastAsia" w:cstheme="minorEastAsia"/>
          <w:b w:val="0"/>
          <w:i w:val="0"/>
          <w:caps w:val="0"/>
          <w:color w:val="000000" w:themeColor="text1"/>
          <w:spacing w:val="0"/>
          <w:sz w:val="32"/>
          <w:szCs w:val="32"/>
          <w:shd w:val="clear" w:fill="FFFFFF"/>
        </w:rPr>
        <w:t>是指除税收以外，由各级政府、国家机关、事业单位、代行政府职能的社会团体及其他组织依法利用政府权力、政府信誉、国家资源、国有资产或提供特定公共服务、准公共服务取得的财政性资金，是政府财政</w:t>
      </w:r>
      <w:r>
        <w:rPr>
          <w:rStyle w:val="10"/>
          <w:rFonts w:hint="eastAsia" w:asciiTheme="minorEastAsia" w:hAnsiTheme="minorEastAsia" w:eastAsiaTheme="minorEastAsia" w:cstheme="minorEastAsia"/>
          <w:b w:val="0"/>
          <w:i w:val="0"/>
          <w:caps w:val="0"/>
          <w:color w:val="000000" w:themeColor="text1"/>
          <w:spacing w:val="0"/>
          <w:sz w:val="32"/>
          <w:szCs w:val="32"/>
          <w:shd w:val="clear" w:fill="FFFFFF"/>
        </w:rPr>
        <w:t>收入</w:t>
      </w:r>
      <w:r>
        <w:rPr>
          <w:rFonts w:hint="eastAsia" w:asciiTheme="minorEastAsia" w:hAnsiTheme="minorEastAsia" w:eastAsiaTheme="minorEastAsia" w:cstheme="minorEastAsia"/>
          <w:b w:val="0"/>
          <w:i w:val="0"/>
          <w:caps w:val="0"/>
          <w:color w:val="000000" w:themeColor="text1"/>
          <w:spacing w:val="0"/>
          <w:sz w:val="32"/>
          <w:szCs w:val="32"/>
          <w:shd w:val="clear" w:fill="FFFFFF"/>
        </w:rPr>
        <w:t>的重要组成部分</w:t>
      </w:r>
      <w:r>
        <w:rPr>
          <w:rFonts w:hint="eastAsia" w:asciiTheme="minorEastAsia" w:hAnsiTheme="minorEastAsia" w:eastAsiaTheme="minorEastAsia" w:cstheme="minorEastAsia"/>
          <w:b w:val="0"/>
          <w:i w:val="0"/>
          <w:caps w:val="0"/>
          <w:color w:val="000000" w:themeColor="text1"/>
          <w:spacing w:val="0"/>
          <w:sz w:val="32"/>
          <w:szCs w:val="32"/>
          <w:shd w:val="clear" w:fill="FFFFFF"/>
          <w:lang w:eastAsia="zh-CN"/>
        </w:rPr>
        <w:t>。</w:t>
      </w:r>
    </w:p>
    <w:p>
      <w:pPr>
        <w:widowControl/>
        <w:ind w:firstLine="640" w:firstLineChars="200"/>
        <w:jc w:val="left"/>
        <w:rPr>
          <w:rFonts w:hint="eastAsia" w:asciiTheme="minorEastAsia" w:hAnsiTheme="minorEastAsia" w:eastAsiaTheme="minorEastAsia" w:cstheme="minorEastAsia"/>
          <w:b w:val="0"/>
          <w:i w:val="0"/>
          <w:caps w:val="0"/>
          <w:color w:val="000000" w:themeColor="text1"/>
          <w:spacing w:val="0"/>
          <w:sz w:val="32"/>
          <w:szCs w:val="32"/>
          <w:shd w:val="clear" w:fill="FFFFFF"/>
          <w:lang w:val="en-US" w:eastAsia="zh-CN"/>
        </w:rPr>
      </w:pPr>
      <w:r>
        <w:rPr>
          <w:rFonts w:hint="eastAsia" w:asciiTheme="minorEastAsia" w:hAnsiTheme="minorEastAsia" w:eastAsiaTheme="minorEastAsia" w:cstheme="minorEastAsia"/>
          <w:b w:val="0"/>
          <w:i w:val="0"/>
          <w:caps w:val="0"/>
          <w:color w:val="000000" w:themeColor="text1"/>
          <w:spacing w:val="0"/>
          <w:sz w:val="32"/>
          <w:szCs w:val="32"/>
          <w:shd w:val="clear" w:fill="FFFFFF"/>
          <w:lang w:val="en-US" w:eastAsia="zh-CN"/>
        </w:rPr>
        <w:t>2、</w:t>
      </w:r>
      <w:r>
        <w:rPr>
          <w:rFonts w:hint="eastAsia" w:asciiTheme="minorEastAsia" w:hAnsiTheme="minorEastAsia" w:eastAsiaTheme="minorEastAsia" w:cstheme="minorEastAsia"/>
          <w:b w:val="0"/>
          <w:i w:val="0"/>
          <w:caps w:val="0"/>
          <w:color w:val="333333"/>
          <w:spacing w:val="0"/>
          <w:sz w:val="32"/>
          <w:szCs w:val="32"/>
          <w:shd w:val="clear" w:fill="FFFFFF"/>
        </w:rPr>
        <w:t>行政事业性收费是指作照法律法规等有关规定，按照国务院规定程序批准，在实施社会公共管理，以及在向公民、法人或者其他组织提供特定公共服务过程中，向特定对象收取并纳入财政管理的费用</w:t>
      </w:r>
      <w:r>
        <w:rPr>
          <w:rFonts w:hint="eastAsia" w:asciiTheme="minorEastAsia" w:hAnsiTheme="minorEastAsia" w:eastAsiaTheme="minorEastAsia" w:cstheme="minorEastAsia"/>
          <w:b w:val="0"/>
          <w:i w:val="0"/>
          <w:caps w:val="0"/>
          <w:color w:val="333333"/>
          <w:spacing w:val="0"/>
          <w:sz w:val="32"/>
          <w:szCs w:val="32"/>
          <w:shd w:val="clear" w:fill="FFFFFF"/>
          <w:lang w:eastAsia="zh-CN"/>
        </w:rPr>
        <w:t>。</w:t>
      </w:r>
    </w:p>
    <w:p>
      <w:pPr>
        <w:widowControl/>
        <w:jc w:val="left"/>
        <w:rPr>
          <w:rFonts w:hint="eastAsia" w:asciiTheme="minorEastAsia" w:hAnsiTheme="minorEastAsia" w:eastAsiaTheme="minorEastAsia" w:cstheme="minorEastAsia"/>
          <w:b/>
          <w:bCs/>
          <w:kern w:val="0"/>
          <w:sz w:val="32"/>
          <w:szCs w:val="32"/>
        </w:rPr>
      </w:pPr>
      <w:r>
        <w:rPr>
          <w:rFonts w:hint="eastAsia" w:asciiTheme="minorEastAsia" w:hAnsiTheme="minorEastAsia" w:eastAsiaTheme="minorEastAsia" w:cstheme="minorEastAsia"/>
          <w:b/>
          <w:bCs/>
          <w:kern w:val="0"/>
          <w:sz w:val="32"/>
          <w:szCs w:val="32"/>
        </w:rPr>
        <w:t>（二）机关运行经费安排</w:t>
      </w:r>
    </w:p>
    <w:p>
      <w:pPr>
        <w:widowControl/>
        <w:ind w:firstLine="640" w:firstLineChars="200"/>
        <w:jc w:val="left"/>
        <w:rPr>
          <w:rFonts w:hint="eastAsia" w:asciiTheme="minorEastAsia" w:hAnsiTheme="minorEastAsia" w:eastAsiaTheme="minorEastAsia" w:cstheme="minorEastAsia"/>
          <w:kern w:val="0"/>
          <w:sz w:val="32"/>
          <w:szCs w:val="32"/>
          <w:lang w:eastAsia="zh-CN"/>
        </w:rPr>
      </w:pPr>
      <w:r>
        <w:rPr>
          <w:rFonts w:hint="eastAsia" w:asciiTheme="minorEastAsia" w:hAnsiTheme="minorEastAsia" w:eastAsiaTheme="minorEastAsia" w:cstheme="minorEastAsia"/>
          <w:kern w:val="0"/>
          <w:sz w:val="32"/>
          <w:szCs w:val="32"/>
          <w:lang w:eastAsia="zh-CN"/>
        </w:rPr>
        <w:t>因我单位属于医疗部门，有医疗业务收入，因此财政未安排相关机关运行经费。</w:t>
      </w:r>
    </w:p>
    <w:p>
      <w:pPr>
        <w:widowControl/>
        <w:jc w:val="left"/>
        <w:rPr>
          <w:rFonts w:hint="eastAsia" w:asciiTheme="minorEastAsia" w:hAnsiTheme="minorEastAsia" w:eastAsiaTheme="minorEastAsia" w:cstheme="minorEastAsia"/>
          <w:b/>
          <w:bCs/>
          <w:kern w:val="0"/>
          <w:sz w:val="32"/>
          <w:szCs w:val="32"/>
        </w:rPr>
      </w:pPr>
      <w:r>
        <w:rPr>
          <w:rFonts w:hint="eastAsia" w:asciiTheme="minorEastAsia" w:hAnsiTheme="minorEastAsia" w:eastAsiaTheme="minorEastAsia" w:cstheme="minorEastAsia"/>
          <w:b/>
          <w:bCs/>
          <w:kern w:val="0"/>
          <w:sz w:val="32"/>
          <w:szCs w:val="32"/>
        </w:rPr>
        <w:t>（三）国有资产占用情况</w:t>
      </w:r>
    </w:p>
    <w:p>
      <w:pPr>
        <w:widowControl/>
        <w:ind w:firstLine="640" w:firstLineChars="200"/>
        <w:jc w:val="left"/>
        <w:rPr>
          <w:rFonts w:hint="eastAsia" w:asciiTheme="minorEastAsia" w:hAnsiTheme="minorEastAsia" w:eastAsiaTheme="minorEastAsia" w:cstheme="minorEastAsia"/>
          <w:kern w:val="0"/>
          <w:sz w:val="32"/>
          <w:szCs w:val="32"/>
        </w:rPr>
      </w:pPr>
      <w:r>
        <w:rPr>
          <w:rFonts w:hint="eastAsia" w:asciiTheme="minorEastAsia" w:hAnsiTheme="minorEastAsia" w:eastAsiaTheme="minorEastAsia" w:cstheme="minorEastAsia"/>
          <w:kern w:val="0"/>
          <w:sz w:val="32"/>
          <w:szCs w:val="32"/>
        </w:rPr>
        <w:t>鉴于截至</w:t>
      </w:r>
      <w:r>
        <w:rPr>
          <w:rFonts w:hint="eastAsia" w:asciiTheme="minorEastAsia" w:hAnsiTheme="minorEastAsia" w:eastAsiaTheme="minorEastAsia" w:cstheme="minorEastAsia"/>
          <w:kern w:val="0"/>
          <w:sz w:val="32"/>
          <w:szCs w:val="32"/>
          <w:lang w:val="en-US" w:eastAsia="zh-CN"/>
        </w:rPr>
        <w:t>2017</w:t>
      </w:r>
      <w:r>
        <w:rPr>
          <w:rFonts w:hint="eastAsia" w:asciiTheme="minorEastAsia" w:hAnsiTheme="minorEastAsia" w:eastAsiaTheme="minorEastAsia" w:cstheme="minorEastAsia"/>
          <w:kern w:val="0"/>
          <w:sz w:val="32"/>
          <w:szCs w:val="32"/>
        </w:rPr>
        <w:t>年12月31日的国有资产占有使用情况需在完成</w:t>
      </w:r>
      <w:r>
        <w:rPr>
          <w:rFonts w:hint="eastAsia" w:asciiTheme="minorEastAsia" w:hAnsiTheme="minorEastAsia" w:eastAsiaTheme="minorEastAsia" w:cstheme="minorEastAsia"/>
          <w:kern w:val="0"/>
          <w:sz w:val="32"/>
          <w:szCs w:val="32"/>
          <w:lang w:val="en-US" w:eastAsia="zh-CN"/>
        </w:rPr>
        <w:t>2017</w:t>
      </w:r>
      <w:r>
        <w:rPr>
          <w:rFonts w:hint="eastAsia" w:asciiTheme="minorEastAsia" w:hAnsiTheme="minorEastAsia" w:eastAsiaTheme="minorEastAsia" w:cstheme="minorEastAsia"/>
          <w:kern w:val="0"/>
          <w:sz w:val="32"/>
          <w:szCs w:val="32"/>
        </w:rPr>
        <w:t>年决算编制后才能统计汇总相关数据，因此，将在公开</w:t>
      </w:r>
      <w:r>
        <w:rPr>
          <w:rFonts w:hint="eastAsia" w:asciiTheme="minorEastAsia" w:hAnsiTheme="minorEastAsia" w:eastAsiaTheme="minorEastAsia" w:cstheme="minorEastAsia"/>
          <w:kern w:val="0"/>
          <w:sz w:val="32"/>
          <w:szCs w:val="32"/>
          <w:lang w:val="en-US" w:eastAsia="zh-CN"/>
        </w:rPr>
        <w:t>2017</w:t>
      </w:r>
      <w:r>
        <w:rPr>
          <w:rFonts w:hint="eastAsia" w:asciiTheme="minorEastAsia" w:hAnsiTheme="minorEastAsia" w:eastAsiaTheme="minorEastAsia" w:cstheme="minorEastAsia"/>
          <w:kern w:val="0"/>
          <w:sz w:val="32"/>
          <w:szCs w:val="32"/>
        </w:rPr>
        <w:t>年度部门决算时一并公开部门截至</w:t>
      </w:r>
      <w:r>
        <w:rPr>
          <w:rFonts w:hint="eastAsia" w:asciiTheme="minorEastAsia" w:hAnsiTheme="minorEastAsia" w:eastAsiaTheme="minorEastAsia" w:cstheme="minorEastAsia"/>
          <w:kern w:val="0"/>
          <w:sz w:val="32"/>
          <w:szCs w:val="32"/>
          <w:lang w:val="en-US" w:eastAsia="zh-CN"/>
        </w:rPr>
        <w:t>2017</w:t>
      </w:r>
      <w:r>
        <w:rPr>
          <w:rFonts w:hint="eastAsia" w:asciiTheme="minorEastAsia" w:hAnsiTheme="minorEastAsia" w:eastAsiaTheme="minorEastAsia" w:cstheme="minorEastAsia"/>
          <w:kern w:val="0"/>
          <w:sz w:val="32"/>
          <w:szCs w:val="32"/>
        </w:rPr>
        <w:t>年12月31日的国有资产占有使用情况。</w:t>
      </w:r>
    </w:p>
    <w:sectPr>
      <w:headerReference r:id="rId3" w:type="default"/>
      <w:headerReference r:id="rId4" w:type="even"/>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498121"/>
    <w:multiLevelType w:val="singleLevel"/>
    <w:tmpl w:val="5A498121"/>
    <w:lvl w:ilvl="0" w:tentative="0">
      <w:start w:val="3"/>
      <w:numFmt w:val="chineseCounting"/>
      <w:suff w:val="nothing"/>
      <w:lvlText w:val="（%1）"/>
      <w:lvlJc w:val="left"/>
    </w:lvl>
  </w:abstractNum>
  <w:abstractNum w:abstractNumId="1">
    <w:nsid w:val="5A49F2D7"/>
    <w:multiLevelType w:val="singleLevel"/>
    <w:tmpl w:val="5A49F2D7"/>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5843"/>
    <w:rsid w:val="000860FB"/>
    <w:rsid w:val="000952C1"/>
    <w:rsid w:val="00096A53"/>
    <w:rsid w:val="000A07EA"/>
    <w:rsid w:val="000A1122"/>
    <w:rsid w:val="000A74AF"/>
    <w:rsid w:val="000A7B19"/>
    <w:rsid w:val="000B0125"/>
    <w:rsid w:val="000B59B5"/>
    <w:rsid w:val="000B5BAB"/>
    <w:rsid w:val="000B7EA9"/>
    <w:rsid w:val="000C3AE5"/>
    <w:rsid w:val="000C5123"/>
    <w:rsid w:val="000D4394"/>
    <w:rsid w:val="000E530D"/>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7A7"/>
    <w:rsid w:val="002B4342"/>
    <w:rsid w:val="002B56EB"/>
    <w:rsid w:val="002B6D47"/>
    <w:rsid w:val="002C7D21"/>
    <w:rsid w:val="002D27CD"/>
    <w:rsid w:val="002D3EC0"/>
    <w:rsid w:val="002D729F"/>
    <w:rsid w:val="002E0E3C"/>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44C9"/>
    <w:rsid w:val="0032468B"/>
    <w:rsid w:val="00327119"/>
    <w:rsid w:val="003333E4"/>
    <w:rsid w:val="00336580"/>
    <w:rsid w:val="0034184B"/>
    <w:rsid w:val="003535EB"/>
    <w:rsid w:val="00354D29"/>
    <w:rsid w:val="00356356"/>
    <w:rsid w:val="00360593"/>
    <w:rsid w:val="00360EF7"/>
    <w:rsid w:val="00361A07"/>
    <w:rsid w:val="003710A2"/>
    <w:rsid w:val="00376707"/>
    <w:rsid w:val="0037788A"/>
    <w:rsid w:val="0038029B"/>
    <w:rsid w:val="00383096"/>
    <w:rsid w:val="00392AA8"/>
    <w:rsid w:val="003931E6"/>
    <w:rsid w:val="003A324A"/>
    <w:rsid w:val="003A73EF"/>
    <w:rsid w:val="003B2514"/>
    <w:rsid w:val="003B54C2"/>
    <w:rsid w:val="003B5BA8"/>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158B8"/>
    <w:rsid w:val="00416B98"/>
    <w:rsid w:val="00421A99"/>
    <w:rsid w:val="0042780C"/>
    <w:rsid w:val="0043232E"/>
    <w:rsid w:val="00432BAC"/>
    <w:rsid w:val="00445161"/>
    <w:rsid w:val="004457F4"/>
    <w:rsid w:val="004472BF"/>
    <w:rsid w:val="00447C85"/>
    <w:rsid w:val="00455E38"/>
    <w:rsid w:val="00456CDD"/>
    <w:rsid w:val="004605B3"/>
    <w:rsid w:val="00467CD2"/>
    <w:rsid w:val="004718A9"/>
    <w:rsid w:val="00476EC1"/>
    <w:rsid w:val="00480582"/>
    <w:rsid w:val="0048694C"/>
    <w:rsid w:val="004911B1"/>
    <w:rsid w:val="00495E43"/>
    <w:rsid w:val="004A362F"/>
    <w:rsid w:val="004A742B"/>
    <w:rsid w:val="004B29ED"/>
    <w:rsid w:val="004C064B"/>
    <w:rsid w:val="004D26D3"/>
    <w:rsid w:val="004D3A59"/>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679B"/>
    <w:rsid w:val="005B77D3"/>
    <w:rsid w:val="005C470B"/>
    <w:rsid w:val="005C66D3"/>
    <w:rsid w:val="005D245F"/>
    <w:rsid w:val="005D3061"/>
    <w:rsid w:val="005D6260"/>
    <w:rsid w:val="005D6D58"/>
    <w:rsid w:val="005E6A58"/>
    <w:rsid w:val="005F310F"/>
    <w:rsid w:val="00602B8A"/>
    <w:rsid w:val="0060314C"/>
    <w:rsid w:val="00614B12"/>
    <w:rsid w:val="006150EC"/>
    <w:rsid w:val="006164DB"/>
    <w:rsid w:val="0061679D"/>
    <w:rsid w:val="006253D8"/>
    <w:rsid w:val="00626153"/>
    <w:rsid w:val="006374A1"/>
    <w:rsid w:val="006540CB"/>
    <w:rsid w:val="00660B2A"/>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4375"/>
    <w:rsid w:val="007A05BD"/>
    <w:rsid w:val="007A725D"/>
    <w:rsid w:val="007B4A0F"/>
    <w:rsid w:val="007C05CB"/>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4210A"/>
    <w:rsid w:val="00845657"/>
    <w:rsid w:val="0084624C"/>
    <w:rsid w:val="00851C1D"/>
    <w:rsid w:val="00864E02"/>
    <w:rsid w:val="00874702"/>
    <w:rsid w:val="008775B4"/>
    <w:rsid w:val="008808A6"/>
    <w:rsid w:val="00885B69"/>
    <w:rsid w:val="008A159E"/>
    <w:rsid w:val="008A38E5"/>
    <w:rsid w:val="008A3F94"/>
    <w:rsid w:val="008A4B32"/>
    <w:rsid w:val="008A6037"/>
    <w:rsid w:val="008B2777"/>
    <w:rsid w:val="008B3519"/>
    <w:rsid w:val="008B4667"/>
    <w:rsid w:val="008B7085"/>
    <w:rsid w:val="008C0CBC"/>
    <w:rsid w:val="008C1602"/>
    <w:rsid w:val="008C3EEF"/>
    <w:rsid w:val="008D1AD8"/>
    <w:rsid w:val="008D2E7D"/>
    <w:rsid w:val="008D5FED"/>
    <w:rsid w:val="008E0B11"/>
    <w:rsid w:val="008E2734"/>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C58"/>
    <w:rsid w:val="00B05787"/>
    <w:rsid w:val="00B15323"/>
    <w:rsid w:val="00B259AC"/>
    <w:rsid w:val="00B268D9"/>
    <w:rsid w:val="00B26EC9"/>
    <w:rsid w:val="00B31B8F"/>
    <w:rsid w:val="00B333B0"/>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C01D14"/>
    <w:rsid w:val="00C04DD5"/>
    <w:rsid w:val="00C073D6"/>
    <w:rsid w:val="00C12785"/>
    <w:rsid w:val="00C14D2D"/>
    <w:rsid w:val="00C15327"/>
    <w:rsid w:val="00C205DD"/>
    <w:rsid w:val="00C242B2"/>
    <w:rsid w:val="00C25F74"/>
    <w:rsid w:val="00C35546"/>
    <w:rsid w:val="00C4092D"/>
    <w:rsid w:val="00C4278B"/>
    <w:rsid w:val="00C43BD2"/>
    <w:rsid w:val="00C44F90"/>
    <w:rsid w:val="00C47E9C"/>
    <w:rsid w:val="00C52FD7"/>
    <w:rsid w:val="00C57277"/>
    <w:rsid w:val="00C616E4"/>
    <w:rsid w:val="00C648E2"/>
    <w:rsid w:val="00C6603B"/>
    <w:rsid w:val="00C75A4D"/>
    <w:rsid w:val="00C75CE4"/>
    <w:rsid w:val="00C8367C"/>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340"/>
    <w:rsid w:val="00D63F18"/>
    <w:rsid w:val="00D6527D"/>
    <w:rsid w:val="00D6795D"/>
    <w:rsid w:val="00D729EC"/>
    <w:rsid w:val="00D74B92"/>
    <w:rsid w:val="00D841C1"/>
    <w:rsid w:val="00D93010"/>
    <w:rsid w:val="00D946E9"/>
    <w:rsid w:val="00D9604F"/>
    <w:rsid w:val="00D9737C"/>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6445"/>
    <w:rsid w:val="00F412D7"/>
    <w:rsid w:val="00F43996"/>
    <w:rsid w:val="00F45AD5"/>
    <w:rsid w:val="00F45F72"/>
    <w:rsid w:val="00F47184"/>
    <w:rsid w:val="00F51398"/>
    <w:rsid w:val="00F521B6"/>
    <w:rsid w:val="00F53C1F"/>
    <w:rsid w:val="00F53D7D"/>
    <w:rsid w:val="00F54201"/>
    <w:rsid w:val="00F5464F"/>
    <w:rsid w:val="00F6446E"/>
    <w:rsid w:val="00F657F3"/>
    <w:rsid w:val="00F80BF6"/>
    <w:rsid w:val="00F81802"/>
    <w:rsid w:val="00F82819"/>
    <w:rsid w:val="00F8452D"/>
    <w:rsid w:val="00F95BCB"/>
    <w:rsid w:val="00F96634"/>
    <w:rsid w:val="00F96A5C"/>
    <w:rsid w:val="00FA1FBC"/>
    <w:rsid w:val="00FA2C97"/>
    <w:rsid w:val="00FA2FC5"/>
    <w:rsid w:val="00FB35BE"/>
    <w:rsid w:val="00FC43B8"/>
    <w:rsid w:val="00FC4E58"/>
    <w:rsid w:val="00FC7004"/>
    <w:rsid w:val="00FD06A0"/>
    <w:rsid w:val="00FD13FB"/>
    <w:rsid w:val="00FD228E"/>
    <w:rsid w:val="00FD4E9B"/>
    <w:rsid w:val="00FE1A2F"/>
    <w:rsid w:val="00FE5F50"/>
    <w:rsid w:val="00FF1B25"/>
    <w:rsid w:val="00FF7A85"/>
    <w:rsid w:val="099A45AC"/>
    <w:rsid w:val="0CA97783"/>
    <w:rsid w:val="0D923334"/>
    <w:rsid w:val="136E2E1F"/>
    <w:rsid w:val="1985034D"/>
    <w:rsid w:val="1ADC4DDF"/>
    <w:rsid w:val="211905D1"/>
    <w:rsid w:val="274D2244"/>
    <w:rsid w:val="2EA231FB"/>
    <w:rsid w:val="2FE751A6"/>
    <w:rsid w:val="385C2E2C"/>
    <w:rsid w:val="3A81040B"/>
    <w:rsid w:val="3DE73207"/>
    <w:rsid w:val="414347D8"/>
    <w:rsid w:val="4A0651C7"/>
    <w:rsid w:val="4A0918BA"/>
    <w:rsid w:val="4E7C611F"/>
    <w:rsid w:val="50C930C5"/>
    <w:rsid w:val="515A1580"/>
    <w:rsid w:val="54915404"/>
    <w:rsid w:val="58101DC6"/>
    <w:rsid w:val="5FAA123C"/>
    <w:rsid w:val="754A47D6"/>
    <w:rsid w:val="79CF47EE"/>
    <w:rsid w:val="7EBB50ED"/>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0"/>
    <w:pPr>
      <w:widowControl/>
      <w:spacing w:before="100" w:beforeAutospacing="1" w:after="100" w:afterAutospacing="1"/>
      <w:jc w:val="left"/>
    </w:pPr>
    <w:rPr>
      <w:rFonts w:ascii="宋体" w:hAnsi="宋体" w:cs="宋体"/>
      <w:kern w:val="0"/>
      <w:sz w:val="24"/>
    </w:rPr>
  </w:style>
  <w:style w:type="paragraph" w:styleId="7">
    <w:name w:val="annotation subject"/>
    <w:basedOn w:val="2"/>
    <w:next w:val="2"/>
    <w:semiHidden/>
    <w:qFormat/>
    <w:uiPriority w:val="0"/>
    <w:rPr>
      <w:b/>
      <w:bCs/>
    </w:rPr>
  </w:style>
  <w:style w:type="character" w:styleId="10">
    <w:name w:val="Emphasis"/>
    <w:basedOn w:val="9"/>
    <w:qFormat/>
    <w:uiPriority w:val="0"/>
    <w:rPr>
      <w:i/>
    </w:rPr>
  </w:style>
  <w:style w:type="character" w:styleId="11">
    <w:name w:val="annotation reference"/>
    <w:semiHidden/>
    <w:qFormat/>
    <w:uiPriority w:val="0"/>
    <w:rPr>
      <w:sz w:val="21"/>
      <w:szCs w:val="21"/>
    </w:rPr>
  </w:style>
  <w:style w:type="paragraph" w:customStyle="1" w:styleId="12">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zhlx</Company>
  <Pages>3</Pages>
  <Words>175</Words>
  <Characters>1000</Characters>
  <Lines>8</Lines>
  <Paragraphs>2</Paragraphs>
  <TotalTime>0</TotalTime>
  <ScaleCrop>false</ScaleCrop>
  <LinksUpToDate>false</LinksUpToDate>
  <CharactersWithSpaces>1173</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Administrator</cp:lastModifiedBy>
  <cp:lastPrinted>2018-01-10T01:08:00Z</cp:lastPrinted>
  <dcterms:modified xsi:type="dcterms:W3CDTF">2023-07-25T07:28:08Z</dcterms:modified>
  <dc:title>年部门预算编制说明</dc:title>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